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05CC" w14:textId="562C0224" w:rsidR="003037E9" w:rsidRDefault="00B8374B" w:rsidP="003037E9">
      <w:pPr>
        <w:ind w:left="2160" w:firstLine="720"/>
        <w:rPr>
          <w:b/>
          <w:noProof/>
          <w:snapToGrid w:val="0"/>
          <w:color w:val="000080"/>
          <w:szCs w:val="22"/>
          <w:lang w:val="en-GB"/>
        </w:rPr>
      </w:pPr>
      <w:r>
        <w:rPr>
          <w:b/>
          <w:noProof/>
          <w:color w:val="000080"/>
          <w:szCs w:val="22"/>
          <w:lang w:val="en-GB" w:eastAsia="en-GB"/>
        </w:rPr>
        <mc:AlternateContent>
          <mc:Choice Requires="wps">
            <w:drawing>
              <wp:anchor distT="0" distB="0" distL="114300" distR="114300" simplePos="0" relativeHeight="251659264" behindDoc="0" locked="0" layoutInCell="1" allowOverlap="1" wp14:anchorId="715AF1CC" wp14:editId="23A44F98">
                <wp:simplePos x="0" y="0"/>
                <wp:positionH relativeFrom="column">
                  <wp:posOffset>4238625</wp:posOffset>
                </wp:positionH>
                <wp:positionV relativeFrom="paragraph">
                  <wp:posOffset>-588010</wp:posOffset>
                </wp:positionV>
                <wp:extent cx="2352675" cy="8858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352675" cy="885825"/>
                        </a:xfrm>
                        <a:prstGeom prst="rect">
                          <a:avLst/>
                        </a:prstGeom>
                        <a:solidFill>
                          <a:schemeClr val="lt1"/>
                        </a:solidFill>
                        <a:ln w="6350">
                          <a:noFill/>
                        </a:ln>
                      </wps:spPr>
                      <wps:txbx>
                        <w:txbxContent>
                          <w:p w14:paraId="5BC9FA63" w14:textId="77777777" w:rsidR="00006F43" w:rsidRPr="00006F43" w:rsidRDefault="00006F43" w:rsidP="00006F43">
                            <w:pPr>
                              <w:rPr>
                                <w:sz w:val="20"/>
                                <w:lang w:val="en-GB"/>
                              </w:rPr>
                            </w:pPr>
                            <w:r w:rsidRPr="00006F43">
                              <w:rPr>
                                <w:sz w:val="20"/>
                                <w:lang w:val="en-GB"/>
                              </w:rPr>
                              <w:t>Centre for Primary Care, Wolfson Institute of Population Health</w:t>
                            </w:r>
                          </w:p>
                          <w:p w14:paraId="6E978759" w14:textId="77777777" w:rsidR="00006F43" w:rsidRPr="00006F43" w:rsidRDefault="00006F43" w:rsidP="00006F43">
                            <w:pPr>
                              <w:rPr>
                                <w:sz w:val="20"/>
                                <w:lang w:val="en-GB"/>
                              </w:rPr>
                            </w:pPr>
                            <w:r w:rsidRPr="00006F43">
                              <w:rPr>
                                <w:sz w:val="20"/>
                                <w:lang w:val="en-GB"/>
                              </w:rPr>
                              <w:t>Queen Mary University of London</w:t>
                            </w:r>
                          </w:p>
                          <w:p w14:paraId="463043F0" w14:textId="77777777" w:rsidR="00006F43" w:rsidRPr="00006F43" w:rsidRDefault="00006F43" w:rsidP="00006F43">
                            <w:pPr>
                              <w:rPr>
                                <w:sz w:val="20"/>
                                <w:lang w:val="en-GB"/>
                              </w:rPr>
                            </w:pPr>
                            <w:r w:rsidRPr="00006F43">
                              <w:rPr>
                                <w:sz w:val="20"/>
                                <w:lang w:val="en-GB"/>
                              </w:rPr>
                              <w:t>Yvonne Carter Building</w:t>
                            </w:r>
                          </w:p>
                          <w:p w14:paraId="59369163" w14:textId="514E456A" w:rsidR="00B8374B" w:rsidRPr="00006F43" w:rsidRDefault="00006F43" w:rsidP="00006F43">
                            <w:pPr>
                              <w:rPr>
                                <w:sz w:val="20"/>
                                <w:lang w:val="en-GB"/>
                              </w:rPr>
                            </w:pPr>
                            <w:r w:rsidRPr="00006F43">
                              <w:rPr>
                                <w:sz w:val="20"/>
                                <w:lang w:val="en-GB"/>
                              </w:rPr>
                              <w:t>58 Turner Street, London, E1 2AB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AF1CC" id="_x0000_t202" coordsize="21600,21600" o:spt="202" path="m,l,21600r21600,l21600,xe">
                <v:stroke joinstyle="miter"/>
                <v:path gradientshapeok="t" o:connecttype="rect"/>
              </v:shapetype>
              <v:shape id="Text Box 3" o:spid="_x0000_s1026" type="#_x0000_t202" style="position:absolute;left:0;text-align:left;margin-left:333.75pt;margin-top:-46.3pt;width:185.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" fillcolor="white [3201]" stroked="f" strokeweight=".5pt">
                <v:textbox>
                  <w:txbxContent>
                    <w:p w14:paraId="5BC9FA63" w14:textId="77777777" w:rsidR="00006F43" w:rsidRPr="00006F43" w:rsidRDefault="00006F43" w:rsidP="00006F43">
                      <w:pPr>
                        <w:rPr>
                          <w:sz w:val="20"/>
                          <w:lang w:val="en-GB"/>
                        </w:rPr>
                      </w:pPr>
                      <w:r w:rsidRPr="00006F43">
                        <w:rPr>
                          <w:sz w:val="20"/>
                          <w:lang w:val="en-GB"/>
                        </w:rPr>
                        <w:t>Centre for Primary Care, Wolfson Institute of Population Health</w:t>
                      </w:r>
                    </w:p>
                    <w:p w14:paraId="6E978759" w14:textId="77777777" w:rsidR="00006F43" w:rsidRPr="00006F43" w:rsidRDefault="00006F43" w:rsidP="00006F43">
                      <w:pPr>
                        <w:rPr>
                          <w:sz w:val="20"/>
                          <w:lang w:val="en-GB"/>
                        </w:rPr>
                      </w:pPr>
                      <w:r w:rsidRPr="00006F43">
                        <w:rPr>
                          <w:sz w:val="20"/>
                          <w:lang w:val="en-GB"/>
                        </w:rPr>
                        <w:t>Queen Mary University of London</w:t>
                      </w:r>
                    </w:p>
                    <w:p w14:paraId="463043F0" w14:textId="77777777" w:rsidR="00006F43" w:rsidRPr="00006F43" w:rsidRDefault="00006F43" w:rsidP="00006F43">
                      <w:pPr>
                        <w:rPr>
                          <w:sz w:val="20"/>
                          <w:lang w:val="en-GB"/>
                        </w:rPr>
                      </w:pPr>
                      <w:r w:rsidRPr="00006F43">
                        <w:rPr>
                          <w:sz w:val="20"/>
                          <w:lang w:val="en-GB"/>
                        </w:rPr>
                        <w:t>Yvonne Carter Building</w:t>
                      </w:r>
                    </w:p>
                    <w:p w14:paraId="59369163" w14:textId="514E456A" w:rsidR="00B8374B" w:rsidRPr="00006F43" w:rsidRDefault="00006F43" w:rsidP="00006F43">
                      <w:pPr>
                        <w:rPr>
                          <w:sz w:val="20"/>
                          <w:lang w:val="en-GB"/>
                        </w:rPr>
                      </w:pPr>
                      <w:r w:rsidRPr="00006F43">
                        <w:rPr>
                          <w:sz w:val="20"/>
                          <w:lang w:val="en-GB"/>
                        </w:rPr>
                        <w:t>58 Turner Street, London, E1 2AB</w:t>
                      </w:r>
                    </w:p>
                  </w:txbxContent>
                </v:textbox>
              </v:shape>
            </w:pict>
          </mc:Fallback>
        </mc:AlternateContent>
      </w:r>
    </w:p>
    <w:p w14:paraId="21135373" w14:textId="7CA60900" w:rsidR="00E91AE9" w:rsidRDefault="005D2489" w:rsidP="00301595">
      <w:pPr>
        <w:tabs>
          <w:tab w:val="left" w:pos="5070"/>
        </w:tabs>
        <w:ind w:left="2160" w:firstLine="720"/>
        <w:rPr>
          <w:b/>
          <w:noProof/>
          <w:snapToGrid w:val="0"/>
          <w:color w:val="000080"/>
          <w:szCs w:val="22"/>
          <w:lang w:val="en-GB"/>
        </w:rPr>
      </w:pPr>
      <w:r>
        <w:rPr>
          <w:b/>
          <w:noProof/>
          <w:snapToGrid w:val="0"/>
          <w:color w:val="000080"/>
          <w:szCs w:val="22"/>
          <w:lang w:val="en-GB"/>
        </w:rPr>
        <w:tab/>
      </w:r>
    </w:p>
    <w:p w14:paraId="12FFE078" w14:textId="77777777" w:rsidR="00E91AE9" w:rsidRDefault="00E91AE9" w:rsidP="00E91AE9">
      <w:pPr>
        <w:tabs>
          <w:tab w:val="left" w:pos="4635"/>
          <w:tab w:val="left" w:pos="7125"/>
        </w:tabs>
        <w:ind w:left="2160" w:firstLine="720"/>
        <w:rPr>
          <w:b/>
          <w:noProof/>
          <w:snapToGrid w:val="0"/>
          <w:color w:val="000080"/>
          <w:szCs w:val="22"/>
          <w:lang w:val="en-GB"/>
        </w:rPr>
      </w:pPr>
    </w:p>
    <w:p w14:paraId="19F177A2" w14:textId="77777777" w:rsidR="00006F43" w:rsidRDefault="00006F43" w:rsidP="00B8374B">
      <w:pPr>
        <w:jc w:val="center"/>
        <w:rPr>
          <w:rFonts w:ascii="Arial" w:hAnsi="Arial" w:cs="Arial"/>
          <w:b/>
          <w:color w:val="00B050"/>
          <w:sz w:val="48"/>
          <w:szCs w:val="48"/>
        </w:rPr>
      </w:pPr>
    </w:p>
    <w:p w14:paraId="7250B903" w14:textId="77777777" w:rsidR="00E166F4" w:rsidRPr="00D10DC1" w:rsidRDefault="00E166F4" w:rsidP="00E166F4">
      <w:pPr>
        <w:jc w:val="center"/>
        <w:rPr>
          <w:rFonts w:ascii="Arial" w:hAnsi="Arial" w:cs="Arial"/>
          <w:bCs/>
          <w:color w:val="C45911" w:themeColor="accent2" w:themeShade="BF"/>
          <w:sz w:val="48"/>
          <w:szCs w:val="48"/>
        </w:rPr>
      </w:pPr>
      <w:r w:rsidRPr="00D10DC1">
        <w:rPr>
          <w:rFonts w:ascii="Arial" w:hAnsi="Arial" w:cs="Arial"/>
          <w:b/>
          <w:color w:val="C45911" w:themeColor="accent2" w:themeShade="BF"/>
          <w:sz w:val="48"/>
          <w:szCs w:val="48"/>
        </w:rPr>
        <w:t>INCLUSIVE REMOTE CARE</w:t>
      </w:r>
      <w:r w:rsidRPr="00D10DC1">
        <w:rPr>
          <w:rFonts w:ascii="Arial" w:hAnsi="Arial" w:cs="Arial"/>
          <w:bCs/>
          <w:color w:val="C45911" w:themeColor="accent2" w:themeShade="BF"/>
          <w:sz w:val="48"/>
          <w:szCs w:val="48"/>
        </w:rPr>
        <w:t xml:space="preserve"> </w:t>
      </w:r>
    </w:p>
    <w:p w14:paraId="1DD6ABBE" w14:textId="657408F1" w:rsidR="00E166F4" w:rsidRPr="001E6D6D" w:rsidRDefault="00E166F4" w:rsidP="00E166F4">
      <w:pPr>
        <w:contextualSpacing/>
        <w:jc w:val="center"/>
        <w:rPr>
          <w:rFonts w:ascii="Arial" w:hAnsi="Arial" w:cs="Arial"/>
          <w:b/>
          <w:sz w:val="20"/>
        </w:rPr>
      </w:pPr>
      <w:r w:rsidRPr="00731F84">
        <w:rPr>
          <w:rFonts w:ascii="Arial" w:hAnsi="Arial" w:cs="Arial"/>
          <w:b/>
          <w:sz w:val="20"/>
        </w:rPr>
        <w:t xml:space="preserve">Study title: </w:t>
      </w:r>
      <w:r w:rsidRPr="00731F84">
        <w:rPr>
          <w:rFonts w:ascii="Arial" w:hAnsi="Arial" w:cs="Arial"/>
          <w:sz w:val="20"/>
        </w:rPr>
        <w:t xml:space="preserve">Exploring the </w:t>
      </w:r>
      <w:r w:rsidR="00D6664A" w:rsidRPr="00731F84">
        <w:rPr>
          <w:rFonts w:ascii="Arial" w:hAnsi="Arial" w:cs="Arial"/>
          <w:sz w:val="20"/>
        </w:rPr>
        <w:t xml:space="preserve">problem of inclusivity and identifying solutions in remote care delivery </w:t>
      </w:r>
      <w:r w:rsidRPr="00731F84">
        <w:rPr>
          <w:rFonts w:ascii="Arial" w:hAnsi="Arial" w:cs="Arial"/>
          <w:sz w:val="20"/>
        </w:rPr>
        <w:t xml:space="preserve">in people with chronic obstructive pulmonary disease and multimorbidity from </w:t>
      </w:r>
      <w:proofErr w:type="spellStart"/>
      <w:r w:rsidRPr="00731F84">
        <w:rPr>
          <w:rFonts w:ascii="Arial" w:hAnsi="Arial" w:cs="Arial"/>
          <w:sz w:val="20"/>
        </w:rPr>
        <w:t>minoritised</w:t>
      </w:r>
      <w:proofErr w:type="spellEnd"/>
      <w:r w:rsidRPr="00731F84">
        <w:rPr>
          <w:rFonts w:ascii="Arial" w:hAnsi="Arial" w:cs="Arial"/>
          <w:sz w:val="20"/>
        </w:rPr>
        <w:t xml:space="preserve"> ethnic groups, </w:t>
      </w:r>
      <w:r w:rsidRPr="001E6D6D">
        <w:rPr>
          <w:rFonts w:ascii="Arial" w:hAnsi="Arial" w:cs="Arial"/>
          <w:sz w:val="20"/>
        </w:rPr>
        <w:t xml:space="preserve">their </w:t>
      </w:r>
      <w:proofErr w:type="spellStart"/>
      <w:r w:rsidR="00AD3840" w:rsidRPr="001E6D6D">
        <w:rPr>
          <w:rFonts w:ascii="Arial" w:hAnsi="Arial" w:cs="Arial"/>
          <w:sz w:val="20"/>
        </w:rPr>
        <w:t>carers</w:t>
      </w:r>
      <w:proofErr w:type="spellEnd"/>
      <w:r w:rsidR="00AD3840" w:rsidRPr="001E6D6D">
        <w:rPr>
          <w:rFonts w:ascii="Arial" w:hAnsi="Arial" w:cs="Arial"/>
          <w:sz w:val="20"/>
        </w:rPr>
        <w:t>,</w:t>
      </w:r>
      <w:r w:rsidRPr="001E6D6D">
        <w:rPr>
          <w:rFonts w:ascii="Arial" w:hAnsi="Arial" w:cs="Arial"/>
          <w:sz w:val="20"/>
        </w:rPr>
        <w:t xml:space="preserve"> and </w:t>
      </w:r>
      <w:proofErr w:type="gramStart"/>
      <w:r w:rsidRPr="001E6D6D">
        <w:rPr>
          <w:rFonts w:ascii="Arial" w:hAnsi="Arial" w:cs="Arial"/>
          <w:sz w:val="20"/>
        </w:rPr>
        <w:t>interpreters</w:t>
      </w:r>
      <w:proofErr w:type="gramEnd"/>
    </w:p>
    <w:p w14:paraId="4F87510B" w14:textId="4AFA86D5" w:rsidR="00E166F4" w:rsidRPr="001E6D6D" w:rsidRDefault="00E166F4" w:rsidP="00E166F4">
      <w:pPr>
        <w:ind w:left="2160" w:firstLine="720"/>
        <w:rPr>
          <w:rFonts w:ascii="Arial" w:hAnsi="Arial" w:cs="Arial"/>
          <w:b/>
        </w:rPr>
      </w:pPr>
      <w:r w:rsidRPr="001E6D6D">
        <w:rPr>
          <w:rFonts w:ascii="Arial" w:hAnsi="Arial" w:cs="Arial"/>
          <w:b/>
        </w:rPr>
        <w:t>Research Ethics Committee Ref</w:t>
      </w:r>
      <w:r w:rsidR="00495805">
        <w:rPr>
          <w:rFonts w:ascii="Arial" w:hAnsi="Arial" w:cs="Arial"/>
          <w:b/>
        </w:rPr>
        <w:t>erence</w:t>
      </w:r>
      <w:r w:rsidRPr="001E6D6D">
        <w:rPr>
          <w:rFonts w:ascii="Arial" w:hAnsi="Arial" w:cs="Arial"/>
          <w:b/>
        </w:rPr>
        <w:t>:</w:t>
      </w:r>
      <w:r w:rsidRPr="001E6D6D">
        <w:rPr>
          <w:rFonts w:ascii="Arial" w:hAnsi="Arial" w:cs="Arial"/>
        </w:rPr>
        <w:t xml:space="preserve"> </w:t>
      </w:r>
      <w:r w:rsidR="00495805" w:rsidRPr="00495805">
        <w:rPr>
          <w:rFonts w:ascii="Arial" w:hAnsi="Arial" w:cs="Arial"/>
          <w:b/>
        </w:rPr>
        <w:t>23/EE/0149</w:t>
      </w:r>
    </w:p>
    <w:p w14:paraId="08942B7C" w14:textId="3754D70A" w:rsidR="00495A84" w:rsidRPr="001E6D6D" w:rsidRDefault="00495A84" w:rsidP="00495A84">
      <w:pPr>
        <w:ind w:left="2160" w:firstLine="720"/>
        <w:rPr>
          <w:b/>
          <w:noProof/>
          <w:snapToGrid w:val="0"/>
          <w:szCs w:val="22"/>
          <w:lang w:val="en-GB"/>
        </w:rPr>
      </w:pPr>
    </w:p>
    <w:p w14:paraId="4CCA6DCE" w14:textId="4221F812" w:rsidR="00495A84" w:rsidRPr="001E6D6D" w:rsidRDefault="008B1F5D" w:rsidP="00E166F4">
      <w:pPr>
        <w:jc w:val="center"/>
        <w:rPr>
          <w:noProof/>
          <w:snapToGrid w:val="0"/>
          <w:szCs w:val="22"/>
          <w:lang w:val="en-GB"/>
        </w:rPr>
      </w:pPr>
      <w:r w:rsidRPr="001E6D6D">
        <w:rPr>
          <w:rFonts w:ascii="Arial" w:hAnsi="Arial" w:cs="Arial"/>
          <w:bCs/>
          <w:sz w:val="32"/>
          <w:szCs w:val="32"/>
        </w:rPr>
        <w:t>Participant information sheet</w:t>
      </w:r>
      <w:r w:rsidR="00482B3E" w:rsidRPr="001E6D6D">
        <w:rPr>
          <w:rFonts w:ascii="Arial" w:hAnsi="Arial" w:cs="Arial"/>
          <w:bCs/>
          <w:sz w:val="32"/>
          <w:szCs w:val="32"/>
        </w:rPr>
        <w:t xml:space="preserve"> (</w:t>
      </w:r>
      <w:r w:rsidR="00E166F4" w:rsidRPr="001E6D6D">
        <w:rPr>
          <w:rFonts w:ascii="Arial" w:hAnsi="Arial" w:cs="Arial"/>
          <w:bCs/>
          <w:sz w:val="32"/>
          <w:szCs w:val="32"/>
        </w:rPr>
        <w:t>Interpreter)</w:t>
      </w:r>
    </w:p>
    <w:p w14:paraId="183E7F98" w14:textId="12353760" w:rsidR="003037E9" w:rsidRPr="001E6D6D" w:rsidRDefault="003037E9" w:rsidP="003037E9">
      <w:pPr>
        <w:rPr>
          <w:rFonts w:ascii="Arial" w:hAnsi="Arial" w:cs="Arial"/>
          <w:b/>
          <w:snapToGrid w:val="0"/>
          <w:sz w:val="23"/>
          <w:szCs w:val="23"/>
          <w:lang w:val="pt-BR"/>
        </w:rPr>
      </w:pPr>
    </w:p>
    <w:p w14:paraId="1E9A1433" w14:textId="353EF264" w:rsidR="008B1F5D" w:rsidRPr="001E6D6D" w:rsidRDefault="00E166F4" w:rsidP="008B1F5D">
      <w:pPr>
        <w:rPr>
          <w:rFonts w:ascii="Arial" w:hAnsi="Arial" w:cs="Arial"/>
          <w:snapToGrid w:val="0"/>
          <w:sz w:val="24"/>
          <w:szCs w:val="24"/>
          <w:lang w:val="pt-BR"/>
        </w:rPr>
      </w:pPr>
      <w:r w:rsidRPr="001E6D6D">
        <w:rPr>
          <w:rFonts w:ascii="Arial" w:hAnsi="Arial" w:cs="Arial"/>
          <w:snapToGrid w:val="0"/>
          <w:sz w:val="24"/>
          <w:szCs w:val="24"/>
          <w:lang w:val="pt-BR"/>
        </w:rPr>
        <w:t>You are invited to take part in the INLCUSIVE REMOTE CARE resarch study</w:t>
      </w:r>
      <w:r w:rsidR="008B1F5D" w:rsidRPr="001E6D6D">
        <w:rPr>
          <w:rFonts w:ascii="Arial" w:hAnsi="Arial" w:cs="Arial"/>
          <w:snapToGrid w:val="0"/>
          <w:sz w:val="24"/>
          <w:szCs w:val="24"/>
          <w:lang w:val="pt-BR"/>
        </w:rPr>
        <w:t>. Before you decide whether or not you wish to take part, it is important for you to understand why the research is being done and what it will involve. Please take time to read the following information carefully and discuss it with others if you wish. Ask us if there is anything that is not clear or if you would like more information.</w:t>
      </w:r>
    </w:p>
    <w:p w14:paraId="272651A4" w14:textId="0416B6FB" w:rsidR="008B1F5D" w:rsidRPr="001E6D6D" w:rsidRDefault="008B1F5D" w:rsidP="008B1F5D">
      <w:pPr>
        <w:rPr>
          <w:rFonts w:ascii="Arial" w:hAnsi="Arial" w:cs="Arial"/>
          <w:snapToGrid w:val="0"/>
          <w:sz w:val="24"/>
          <w:szCs w:val="24"/>
          <w:lang w:val="pt-BR"/>
        </w:rPr>
      </w:pPr>
    </w:p>
    <w:p w14:paraId="767669B6" w14:textId="009FD531" w:rsidR="008B1F5D" w:rsidRPr="001E6D6D" w:rsidRDefault="008B1F5D" w:rsidP="008B1F5D">
      <w:pPr>
        <w:rPr>
          <w:rFonts w:ascii="Arial" w:hAnsi="Arial" w:cs="Arial"/>
          <w:b/>
          <w:snapToGrid w:val="0"/>
          <w:color w:val="C45911" w:themeColor="accent2" w:themeShade="BF"/>
          <w:sz w:val="24"/>
          <w:szCs w:val="24"/>
          <w:lang w:val="pt-BR"/>
        </w:rPr>
      </w:pPr>
      <w:r w:rsidRPr="001E6D6D">
        <w:rPr>
          <w:rFonts w:ascii="Arial" w:hAnsi="Arial" w:cs="Arial"/>
          <w:b/>
          <w:snapToGrid w:val="0"/>
          <w:color w:val="C45911" w:themeColor="accent2" w:themeShade="BF"/>
          <w:sz w:val="24"/>
          <w:szCs w:val="24"/>
          <w:lang w:val="pt-BR"/>
        </w:rPr>
        <w:t>1. What is the purpose of the study?</w:t>
      </w:r>
    </w:p>
    <w:p w14:paraId="4D186FFD" w14:textId="2A0B2ED2" w:rsidR="00E166F4" w:rsidRPr="001E6D6D" w:rsidRDefault="00E166F4" w:rsidP="00E166F4">
      <w:pPr>
        <w:contextualSpacing/>
        <w:rPr>
          <w:rFonts w:ascii="Arial" w:hAnsi="Arial" w:cs="Arial"/>
          <w:sz w:val="24"/>
          <w:szCs w:val="24"/>
        </w:rPr>
      </w:pPr>
      <w:r w:rsidRPr="001E6D6D">
        <w:rPr>
          <w:rFonts w:ascii="Arial" w:hAnsi="Arial" w:cs="Arial"/>
          <w:sz w:val="24"/>
          <w:szCs w:val="24"/>
        </w:rPr>
        <w:t xml:space="preserve">Health care is being offered more routinely by telephone, smartphone, apps, video link or online platforms (remote care delivery). It is important to find out whether remote delivery of care is acceptable and suitable for the care of people with chronic obstructive pulmonary disease (COPD) who are likely to have one or more other </w:t>
      </w:r>
      <w:r w:rsidR="00AD3840" w:rsidRPr="001E6D6D">
        <w:rPr>
          <w:rFonts w:ascii="Arial" w:hAnsi="Arial" w:cs="Arial"/>
          <w:sz w:val="24"/>
          <w:szCs w:val="24"/>
        </w:rPr>
        <w:t>long-term</w:t>
      </w:r>
      <w:r w:rsidRPr="001E6D6D">
        <w:rPr>
          <w:rFonts w:ascii="Arial" w:hAnsi="Arial" w:cs="Arial"/>
          <w:sz w:val="24"/>
          <w:szCs w:val="24"/>
        </w:rPr>
        <w:t xml:space="preserve"> conditions and are from an ethnic minority background. </w:t>
      </w:r>
    </w:p>
    <w:p w14:paraId="7A4C7BCB" w14:textId="6E6D7DE4" w:rsidR="000833B9" w:rsidRPr="001E6D6D" w:rsidRDefault="000833B9" w:rsidP="000833B9">
      <w:pPr>
        <w:contextualSpacing/>
        <w:jc w:val="both"/>
        <w:rPr>
          <w:rFonts w:ascii="Arial" w:hAnsi="Arial" w:cs="Arial"/>
          <w:sz w:val="24"/>
          <w:szCs w:val="24"/>
        </w:rPr>
      </w:pPr>
    </w:p>
    <w:p w14:paraId="633624C3" w14:textId="67173BD3" w:rsidR="000833B9" w:rsidRPr="00735859" w:rsidRDefault="000705E6" w:rsidP="000833B9">
      <w:pPr>
        <w:contextualSpacing/>
        <w:jc w:val="both"/>
        <w:rPr>
          <w:rFonts w:ascii="Arial" w:hAnsi="Arial" w:cs="Arial"/>
          <w:sz w:val="24"/>
          <w:szCs w:val="24"/>
        </w:rPr>
      </w:pPr>
      <w:r w:rsidRPr="001E6D6D">
        <w:rPr>
          <w:rFonts w:ascii="Arial" w:hAnsi="Arial" w:cs="Arial"/>
          <w:noProof/>
          <w:sz w:val="24"/>
          <w:szCs w:val="24"/>
          <w:lang w:val="en-GB" w:eastAsia="en-GB"/>
        </w:rPr>
        <w:drawing>
          <wp:anchor distT="0" distB="0" distL="114300" distR="114300" simplePos="0" relativeHeight="251660288" behindDoc="0" locked="0" layoutInCell="1" allowOverlap="1" wp14:anchorId="3B9F403A" wp14:editId="7D1D806D">
            <wp:simplePos x="0" y="0"/>
            <wp:positionH relativeFrom="column">
              <wp:posOffset>4204335</wp:posOffset>
            </wp:positionH>
            <wp:positionV relativeFrom="paragraph">
              <wp:posOffset>100182</wp:posOffset>
            </wp:positionV>
            <wp:extent cx="2066925" cy="1329055"/>
            <wp:effectExtent l="0" t="0" r="9525" b="4445"/>
            <wp:wrapThrough wrapText="bothSides">
              <wp:wrapPolygon edited="0">
                <wp:start x="0" y="0"/>
                <wp:lineTo x="0" y="21363"/>
                <wp:lineTo x="21500" y="21363"/>
                <wp:lineTo x="215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329055"/>
                    </a:xfrm>
                    <a:prstGeom prst="rect">
                      <a:avLst/>
                    </a:prstGeom>
                    <a:noFill/>
                  </pic:spPr>
                </pic:pic>
              </a:graphicData>
            </a:graphic>
            <wp14:sizeRelH relativeFrom="page">
              <wp14:pctWidth>0</wp14:pctWidth>
            </wp14:sizeRelH>
            <wp14:sizeRelV relativeFrom="page">
              <wp14:pctHeight>0</wp14:pctHeight>
            </wp14:sizeRelV>
          </wp:anchor>
        </w:drawing>
      </w:r>
      <w:r w:rsidR="000833B9" w:rsidRPr="001E6D6D">
        <w:rPr>
          <w:rFonts w:ascii="Arial" w:hAnsi="Arial" w:cs="Arial"/>
          <w:sz w:val="24"/>
          <w:szCs w:val="24"/>
        </w:rPr>
        <w:t xml:space="preserve">We would like to hear your views, </w:t>
      </w:r>
      <w:r w:rsidR="00AD3840" w:rsidRPr="001E6D6D">
        <w:rPr>
          <w:rFonts w:ascii="Arial" w:hAnsi="Arial" w:cs="Arial"/>
          <w:sz w:val="24"/>
          <w:szCs w:val="24"/>
        </w:rPr>
        <w:t>opinions,</w:t>
      </w:r>
      <w:r w:rsidR="000833B9" w:rsidRPr="001E6D6D">
        <w:rPr>
          <w:rFonts w:ascii="Arial" w:hAnsi="Arial" w:cs="Arial"/>
          <w:sz w:val="24"/>
          <w:szCs w:val="24"/>
        </w:rPr>
        <w:t xml:space="preserve"> an</w:t>
      </w:r>
      <w:r w:rsidR="000833B9" w:rsidRPr="00735859">
        <w:rPr>
          <w:rFonts w:ascii="Arial" w:hAnsi="Arial" w:cs="Arial"/>
          <w:sz w:val="24"/>
          <w:szCs w:val="24"/>
        </w:rPr>
        <w:t xml:space="preserve">d insights on this topic. </w:t>
      </w:r>
      <w:r w:rsidR="00350867" w:rsidRPr="00735859">
        <w:rPr>
          <w:rFonts w:ascii="Arial" w:hAnsi="Arial" w:cs="Arial"/>
          <w:sz w:val="24"/>
          <w:szCs w:val="24"/>
        </w:rPr>
        <w:t xml:space="preserve">In a one-off interview with the study researcher, the </w:t>
      </w:r>
      <w:r w:rsidR="000833B9" w:rsidRPr="00735859">
        <w:rPr>
          <w:rFonts w:ascii="Arial" w:hAnsi="Arial" w:cs="Arial"/>
          <w:sz w:val="24"/>
          <w:szCs w:val="24"/>
        </w:rPr>
        <w:t xml:space="preserve">discussion will be to find out and </w:t>
      </w:r>
      <w:r w:rsidR="000833B9" w:rsidRPr="008C0D45">
        <w:rPr>
          <w:rFonts w:ascii="Arial" w:hAnsi="Arial" w:cs="Arial"/>
          <w:sz w:val="24"/>
          <w:szCs w:val="24"/>
        </w:rPr>
        <w:t xml:space="preserve">understand </w:t>
      </w:r>
      <w:r w:rsidR="00E166F4">
        <w:rPr>
          <w:rFonts w:ascii="Arial" w:hAnsi="Arial" w:cs="Arial"/>
          <w:sz w:val="24"/>
          <w:szCs w:val="24"/>
        </w:rPr>
        <w:t>your experience of providing interpreting services remotely and understand</w:t>
      </w:r>
      <w:r w:rsidR="0052303C" w:rsidRPr="008C0D45">
        <w:rPr>
          <w:rFonts w:ascii="Arial" w:hAnsi="Arial" w:cs="Arial"/>
          <w:sz w:val="24"/>
          <w:szCs w:val="24"/>
        </w:rPr>
        <w:t xml:space="preserve">, </w:t>
      </w:r>
      <w:r w:rsidR="000833B9" w:rsidRPr="008C0D45">
        <w:rPr>
          <w:rFonts w:ascii="Arial" w:hAnsi="Arial" w:cs="Arial"/>
          <w:sz w:val="24"/>
          <w:szCs w:val="24"/>
        </w:rPr>
        <w:t>what worked w</w:t>
      </w:r>
      <w:r w:rsidR="000833B9" w:rsidRPr="00735859">
        <w:rPr>
          <w:rFonts w:ascii="Arial" w:hAnsi="Arial" w:cs="Arial"/>
          <w:sz w:val="24"/>
          <w:szCs w:val="24"/>
        </w:rPr>
        <w:t>ell, what were the</w:t>
      </w:r>
      <w:r w:rsidR="0052303C">
        <w:rPr>
          <w:rFonts w:ascii="Arial" w:hAnsi="Arial" w:cs="Arial"/>
          <w:sz w:val="24"/>
          <w:szCs w:val="24"/>
        </w:rPr>
        <w:t xml:space="preserve"> </w:t>
      </w:r>
      <w:r w:rsidR="000833B9" w:rsidRPr="00735859">
        <w:rPr>
          <w:rFonts w:ascii="Arial" w:hAnsi="Arial" w:cs="Arial"/>
          <w:sz w:val="24"/>
          <w:szCs w:val="24"/>
        </w:rPr>
        <w:t>challenges and how experience of</w:t>
      </w:r>
      <w:r w:rsidR="00E166F4">
        <w:rPr>
          <w:rFonts w:ascii="Arial" w:hAnsi="Arial" w:cs="Arial"/>
          <w:sz w:val="24"/>
          <w:szCs w:val="24"/>
        </w:rPr>
        <w:t xml:space="preserve"> remote care delivery </w:t>
      </w:r>
      <w:r w:rsidR="0078208E">
        <w:rPr>
          <w:rFonts w:ascii="Arial" w:hAnsi="Arial" w:cs="Arial"/>
          <w:sz w:val="24"/>
          <w:szCs w:val="24"/>
        </w:rPr>
        <w:t xml:space="preserve">might be </w:t>
      </w:r>
      <w:r w:rsidR="000833B9" w:rsidRPr="00735859">
        <w:rPr>
          <w:rFonts w:ascii="Arial" w:hAnsi="Arial" w:cs="Arial"/>
          <w:sz w:val="24"/>
          <w:szCs w:val="24"/>
        </w:rPr>
        <w:t xml:space="preserve">improved. </w:t>
      </w:r>
    </w:p>
    <w:p w14:paraId="75900C15" w14:textId="1DECA0B0" w:rsidR="000833B9" w:rsidRPr="00735859" w:rsidRDefault="000833B9" w:rsidP="000833B9">
      <w:pPr>
        <w:contextualSpacing/>
        <w:jc w:val="both"/>
        <w:rPr>
          <w:rFonts w:ascii="Arial" w:hAnsi="Arial" w:cs="Arial"/>
          <w:sz w:val="24"/>
          <w:szCs w:val="24"/>
        </w:rPr>
      </w:pPr>
    </w:p>
    <w:p w14:paraId="58DD5F17" w14:textId="7B369017" w:rsidR="000833B9" w:rsidRPr="00E166F4" w:rsidRDefault="000833B9" w:rsidP="000833B9">
      <w:pPr>
        <w:contextualSpacing/>
        <w:jc w:val="both"/>
        <w:rPr>
          <w:rFonts w:ascii="Arial" w:hAnsi="Arial" w:cs="Arial"/>
          <w:b/>
          <w:color w:val="C45911" w:themeColor="accent2" w:themeShade="BF"/>
          <w:sz w:val="24"/>
          <w:szCs w:val="24"/>
        </w:rPr>
      </w:pPr>
      <w:r w:rsidRPr="00E166F4">
        <w:rPr>
          <w:rFonts w:ascii="Arial" w:hAnsi="Arial" w:cs="Arial"/>
          <w:b/>
          <w:color w:val="C45911" w:themeColor="accent2" w:themeShade="BF"/>
          <w:sz w:val="24"/>
          <w:szCs w:val="24"/>
        </w:rPr>
        <w:t xml:space="preserve">2. Why have I been invited to take part? </w:t>
      </w:r>
    </w:p>
    <w:p w14:paraId="6F1EE9E7" w14:textId="19BFD0EF" w:rsidR="000833B9" w:rsidRPr="00E010B2" w:rsidRDefault="000833B9" w:rsidP="000833B9">
      <w:pPr>
        <w:contextualSpacing/>
        <w:jc w:val="both"/>
        <w:rPr>
          <w:rFonts w:ascii="Arial" w:hAnsi="Arial" w:cs="Arial"/>
          <w:sz w:val="24"/>
          <w:szCs w:val="24"/>
        </w:rPr>
      </w:pPr>
      <w:r w:rsidRPr="00735859">
        <w:rPr>
          <w:rFonts w:ascii="Arial" w:hAnsi="Arial" w:cs="Arial"/>
          <w:sz w:val="24"/>
          <w:szCs w:val="24"/>
        </w:rPr>
        <w:t xml:space="preserve">You have been invited </w:t>
      </w:r>
      <w:r w:rsidR="00E010B2">
        <w:rPr>
          <w:rFonts w:ascii="Arial" w:hAnsi="Arial" w:cs="Arial"/>
          <w:sz w:val="24"/>
          <w:szCs w:val="24"/>
        </w:rPr>
        <w:t xml:space="preserve">to participate in the study as you might be involved in </w:t>
      </w:r>
      <w:r w:rsidR="00E166F4">
        <w:rPr>
          <w:rFonts w:ascii="Arial" w:hAnsi="Arial" w:cs="Arial"/>
          <w:sz w:val="24"/>
          <w:szCs w:val="24"/>
        </w:rPr>
        <w:t>providing interpreting services for p</w:t>
      </w:r>
      <w:r w:rsidR="00E010B2">
        <w:rPr>
          <w:rFonts w:ascii="Arial" w:hAnsi="Arial" w:cs="Arial"/>
          <w:sz w:val="24"/>
          <w:szCs w:val="24"/>
        </w:rPr>
        <w:t>atients with COPD</w:t>
      </w:r>
      <w:r w:rsidR="00E166F4">
        <w:rPr>
          <w:rFonts w:ascii="Arial" w:hAnsi="Arial" w:cs="Arial"/>
          <w:sz w:val="24"/>
          <w:szCs w:val="24"/>
        </w:rPr>
        <w:t xml:space="preserve"> in </w:t>
      </w:r>
      <w:r w:rsidR="0078208E">
        <w:rPr>
          <w:rFonts w:ascii="Arial" w:hAnsi="Arial" w:cs="Arial"/>
          <w:sz w:val="24"/>
          <w:szCs w:val="24"/>
        </w:rPr>
        <w:t xml:space="preserve">health care/clinical </w:t>
      </w:r>
      <w:r w:rsidR="00E166F4">
        <w:rPr>
          <w:rFonts w:ascii="Arial" w:hAnsi="Arial" w:cs="Arial"/>
          <w:sz w:val="24"/>
          <w:szCs w:val="24"/>
        </w:rPr>
        <w:t>settings</w:t>
      </w:r>
      <w:r w:rsidR="00E010B2">
        <w:rPr>
          <w:rFonts w:ascii="Arial" w:hAnsi="Arial" w:cs="Arial"/>
          <w:sz w:val="24"/>
          <w:szCs w:val="24"/>
        </w:rPr>
        <w:t>. You may have experience (or interest or may be supportive of or not) of provision of remote care delivery</w:t>
      </w:r>
      <w:r w:rsidR="00E010B2">
        <w:rPr>
          <w:rFonts w:ascii="Arial" w:hAnsi="Arial" w:cs="Arial"/>
          <w:i/>
          <w:sz w:val="24"/>
          <w:szCs w:val="24"/>
        </w:rPr>
        <w:t xml:space="preserve">. </w:t>
      </w:r>
    </w:p>
    <w:p w14:paraId="0AC5B1F7" w14:textId="4E247991" w:rsidR="008B1F5D" w:rsidRPr="00735859" w:rsidRDefault="008B1F5D" w:rsidP="0093138F">
      <w:pPr>
        <w:contextualSpacing/>
        <w:jc w:val="both"/>
        <w:rPr>
          <w:rFonts w:ascii="Arial" w:hAnsi="Arial" w:cs="Arial"/>
          <w:snapToGrid w:val="0"/>
          <w:color w:val="808080" w:themeColor="background1" w:themeShade="80"/>
          <w:sz w:val="24"/>
          <w:szCs w:val="24"/>
          <w:lang w:val="en-GB"/>
        </w:rPr>
      </w:pPr>
    </w:p>
    <w:p w14:paraId="48F619F2" w14:textId="3FF8D9DF" w:rsidR="004661B0" w:rsidRPr="00E166F4" w:rsidRDefault="004661B0" w:rsidP="0093138F">
      <w:pPr>
        <w:contextualSpacing/>
        <w:jc w:val="both"/>
        <w:rPr>
          <w:rFonts w:ascii="Arial" w:hAnsi="Arial" w:cs="Arial"/>
          <w:b/>
          <w:snapToGrid w:val="0"/>
          <w:color w:val="C45911" w:themeColor="accent2" w:themeShade="BF"/>
          <w:sz w:val="24"/>
          <w:szCs w:val="24"/>
          <w:lang w:val="en-GB"/>
        </w:rPr>
      </w:pPr>
      <w:r w:rsidRPr="00E166F4">
        <w:rPr>
          <w:rFonts w:ascii="Arial" w:hAnsi="Arial" w:cs="Arial"/>
          <w:b/>
          <w:snapToGrid w:val="0"/>
          <w:color w:val="C45911" w:themeColor="accent2" w:themeShade="BF"/>
          <w:sz w:val="24"/>
          <w:szCs w:val="24"/>
          <w:lang w:val="en-GB"/>
        </w:rPr>
        <w:t>3. What are the possible benefits of taking part?</w:t>
      </w:r>
      <w:r w:rsidR="00B650D1" w:rsidRPr="00E166F4">
        <w:rPr>
          <w:rFonts w:ascii="Arial" w:hAnsi="Arial" w:cs="Arial"/>
          <w:noProof/>
          <w:snapToGrid w:val="0"/>
          <w:color w:val="C45911" w:themeColor="accent2" w:themeShade="BF"/>
          <w:sz w:val="24"/>
          <w:szCs w:val="24"/>
          <w:lang w:val="en-GB" w:eastAsia="en-GB"/>
        </w:rPr>
        <w:t xml:space="preserve"> </w:t>
      </w:r>
    </w:p>
    <w:p w14:paraId="0D84E159" w14:textId="4C5E2ADF" w:rsidR="00B32E13" w:rsidRPr="00735859" w:rsidRDefault="004661B0" w:rsidP="00B32E13">
      <w:pPr>
        <w:contextualSpacing/>
        <w:jc w:val="both"/>
        <w:rPr>
          <w:rFonts w:ascii="Arial" w:hAnsi="Arial" w:cs="Arial"/>
          <w:snapToGrid w:val="0"/>
          <w:sz w:val="24"/>
          <w:szCs w:val="24"/>
          <w:lang w:val="en-GB"/>
        </w:rPr>
      </w:pPr>
      <w:r w:rsidRPr="00735859">
        <w:rPr>
          <w:rFonts w:ascii="Arial" w:hAnsi="Arial" w:cs="Arial"/>
          <w:snapToGrid w:val="0"/>
          <w:sz w:val="24"/>
          <w:szCs w:val="24"/>
          <w:lang w:val="en-GB"/>
        </w:rPr>
        <w:t xml:space="preserve">There might be no direct benefits to you taking part in the </w:t>
      </w:r>
      <w:r w:rsidR="00AD3840" w:rsidRPr="00735859">
        <w:rPr>
          <w:rFonts w:ascii="Arial" w:hAnsi="Arial" w:cs="Arial"/>
          <w:snapToGrid w:val="0"/>
          <w:sz w:val="24"/>
          <w:szCs w:val="24"/>
          <w:lang w:val="en-GB"/>
        </w:rPr>
        <w:t>study,</w:t>
      </w:r>
      <w:r w:rsidRPr="00735859">
        <w:rPr>
          <w:rFonts w:ascii="Arial" w:hAnsi="Arial" w:cs="Arial"/>
          <w:snapToGrid w:val="0"/>
          <w:sz w:val="24"/>
          <w:szCs w:val="24"/>
          <w:lang w:val="en-GB"/>
        </w:rPr>
        <w:t xml:space="preserve"> but your contribution could </w:t>
      </w:r>
      <w:r w:rsidR="00B32E13">
        <w:rPr>
          <w:rFonts w:ascii="Arial" w:hAnsi="Arial" w:cs="Arial"/>
          <w:snapToGrid w:val="0"/>
          <w:sz w:val="24"/>
          <w:szCs w:val="24"/>
          <w:lang w:val="en-GB"/>
        </w:rPr>
        <w:t xml:space="preserve">help in identifying </w:t>
      </w:r>
      <w:r w:rsidR="00B32E13" w:rsidRPr="00B32E13">
        <w:rPr>
          <w:rFonts w:ascii="Arial" w:hAnsi="Arial" w:cs="Arial"/>
          <w:snapToGrid w:val="0"/>
          <w:sz w:val="24"/>
          <w:szCs w:val="24"/>
          <w:lang w:val="en-GB"/>
        </w:rPr>
        <w:t xml:space="preserve">ways of improving </w:t>
      </w:r>
      <w:r w:rsidR="00B32E13" w:rsidRPr="001E6D6D">
        <w:rPr>
          <w:rFonts w:ascii="Arial" w:hAnsi="Arial" w:cs="Arial"/>
          <w:snapToGrid w:val="0"/>
          <w:sz w:val="24"/>
          <w:szCs w:val="24"/>
          <w:lang w:val="en-GB"/>
        </w:rPr>
        <w:t xml:space="preserve">availability, </w:t>
      </w:r>
      <w:r w:rsidR="00AD3840" w:rsidRPr="001E6D6D">
        <w:rPr>
          <w:rFonts w:ascii="Arial" w:hAnsi="Arial" w:cs="Arial"/>
          <w:snapToGrid w:val="0"/>
          <w:sz w:val="24"/>
          <w:szCs w:val="24"/>
          <w:lang w:val="en-GB"/>
        </w:rPr>
        <w:t>accessibility,</w:t>
      </w:r>
      <w:r w:rsidR="00B32E13" w:rsidRPr="001E6D6D">
        <w:rPr>
          <w:rFonts w:ascii="Arial" w:hAnsi="Arial" w:cs="Arial"/>
          <w:snapToGrid w:val="0"/>
          <w:sz w:val="24"/>
          <w:szCs w:val="24"/>
          <w:lang w:val="en-GB"/>
        </w:rPr>
        <w:t xml:space="preserve"> and</w:t>
      </w:r>
      <w:r w:rsidR="00B32E13" w:rsidRPr="00B32E13">
        <w:rPr>
          <w:rFonts w:ascii="Arial" w:hAnsi="Arial" w:cs="Arial"/>
          <w:snapToGrid w:val="0"/>
          <w:sz w:val="24"/>
          <w:szCs w:val="24"/>
          <w:lang w:val="en-GB"/>
        </w:rPr>
        <w:t xml:space="preserve"> quality of care to people with COPD</w:t>
      </w:r>
      <w:r w:rsidR="00B32E13">
        <w:rPr>
          <w:rFonts w:ascii="Arial" w:hAnsi="Arial" w:cs="Arial"/>
          <w:snapToGrid w:val="0"/>
          <w:sz w:val="24"/>
          <w:szCs w:val="24"/>
          <w:lang w:val="en-GB"/>
        </w:rPr>
        <w:t xml:space="preserve"> and to </w:t>
      </w:r>
      <w:r w:rsidR="00B32E13" w:rsidRPr="00B32E13">
        <w:rPr>
          <w:rFonts w:ascii="Arial" w:hAnsi="Arial" w:cs="Arial"/>
          <w:snapToGrid w:val="0"/>
          <w:sz w:val="24"/>
          <w:szCs w:val="24"/>
          <w:lang w:val="en-GB"/>
        </w:rPr>
        <w:t>support healthcare services in deciding whom to offer a choice of telephone, vi</w:t>
      </w:r>
      <w:r w:rsidR="00B32E13">
        <w:rPr>
          <w:rFonts w:ascii="Arial" w:hAnsi="Arial" w:cs="Arial"/>
          <w:snapToGrid w:val="0"/>
          <w:sz w:val="24"/>
          <w:szCs w:val="24"/>
          <w:lang w:val="en-GB"/>
        </w:rPr>
        <w:t xml:space="preserve">deo or in-person consultation. </w:t>
      </w:r>
    </w:p>
    <w:p w14:paraId="66A215E1" w14:textId="4DCCC442" w:rsidR="00B65FCC" w:rsidRPr="00735859" w:rsidRDefault="00B65FCC" w:rsidP="0093138F">
      <w:pPr>
        <w:contextualSpacing/>
        <w:jc w:val="both"/>
        <w:rPr>
          <w:rFonts w:ascii="Arial" w:hAnsi="Arial" w:cs="Arial"/>
          <w:snapToGrid w:val="0"/>
          <w:sz w:val="24"/>
          <w:szCs w:val="24"/>
          <w:lang w:val="en-GB"/>
        </w:rPr>
      </w:pPr>
    </w:p>
    <w:p w14:paraId="63ECE877" w14:textId="77777777" w:rsidR="00006F43" w:rsidRDefault="00006F43">
      <w:pPr>
        <w:spacing w:after="160" w:line="259" w:lineRule="auto"/>
        <w:rPr>
          <w:rFonts w:ascii="Arial" w:hAnsi="Arial" w:cs="Arial"/>
          <w:b/>
          <w:snapToGrid w:val="0"/>
          <w:color w:val="00B050"/>
          <w:sz w:val="24"/>
          <w:szCs w:val="24"/>
          <w:lang w:val="en-GB"/>
        </w:rPr>
      </w:pPr>
      <w:r>
        <w:rPr>
          <w:rFonts w:ascii="Arial" w:hAnsi="Arial" w:cs="Arial"/>
          <w:b/>
          <w:snapToGrid w:val="0"/>
          <w:color w:val="00B050"/>
          <w:sz w:val="24"/>
          <w:szCs w:val="24"/>
          <w:lang w:val="en-GB"/>
        </w:rPr>
        <w:br w:type="page"/>
      </w:r>
    </w:p>
    <w:p w14:paraId="1044730C" w14:textId="5F874848" w:rsidR="004661B0" w:rsidRPr="00E166F4" w:rsidRDefault="00B65FCC" w:rsidP="0093138F">
      <w:pPr>
        <w:contextualSpacing/>
        <w:jc w:val="both"/>
        <w:rPr>
          <w:rFonts w:ascii="Arial" w:hAnsi="Arial" w:cs="Arial"/>
          <w:b/>
          <w:snapToGrid w:val="0"/>
          <w:color w:val="C45911" w:themeColor="accent2" w:themeShade="BF"/>
          <w:sz w:val="24"/>
          <w:szCs w:val="24"/>
          <w:lang w:val="en-GB"/>
        </w:rPr>
      </w:pPr>
      <w:r w:rsidRPr="00E166F4">
        <w:rPr>
          <w:rFonts w:ascii="Arial" w:hAnsi="Arial" w:cs="Arial"/>
          <w:b/>
          <w:snapToGrid w:val="0"/>
          <w:color w:val="C45911" w:themeColor="accent2" w:themeShade="BF"/>
          <w:sz w:val="24"/>
          <w:szCs w:val="24"/>
          <w:lang w:val="en-GB"/>
        </w:rPr>
        <w:lastRenderedPageBreak/>
        <w:t>4. What are the risks or disadvantages of taking part?</w:t>
      </w:r>
    </w:p>
    <w:p w14:paraId="06E7945D" w14:textId="6AC164B3" w:rsidR="004661B0" w:rsidRPr="00735859" w:rsidRDefault="000705E6" w:rsidP="0093138F">
      <w:pPr>
        <w:contextualSpacing/>
        <w:jc w:val="both"/>
        <w:rPr>
          <w:rFonts w:ascii="Arial" w:hAnsi="Arial" w:cs="Arial"/>
          <w:snapToGrid w:val="0"/>
          <w:color w:val="808080" w:themeColor="background1" w:themeShade="80"/>
          <w:sz w:val="24"/>
          <w:szCs w:val="24"/>
          <w:lang w:val="en-GB"/>
        </w:rPr>
      </w:pPr>
      <w:r>
        <w:rPr>
          <w:rFonts w:ascii="Arial" w:hAnsi="Arial" w:cs="Arial"/>
          <w:noProof/>
          <w:snapToGrid w:val="0"/>
          <w:color w:val="808080" w:themeColor="background1" w:themeShade="80"/>
          <w:sz w:val="24"/>
          <w:szCs w:val="24"/>
          <w:lang w:val="en-GB" w:eastAsia="en-GB"/>
        </w:rPr>
        <w:drawing>
          <wp:anchor distT="0" distB="0" distL="114300" distR="114300" simplePos="0" relativeHeight="251661312" behindDoc="0" locked="0" layoutInCell="1" allowOverlap="1" wp14:anchorId="0A802549" wp14:editId="6A387CA8">
            <wp:simplePos x="0" y="0"/>
            <wp:positionH relativeFrom="column">
              <wp:posOffset>4667085</wp:posOffset>
            </wp:positionH>
            <wp:positionV relativeFrom="paragraph">
              <wp:posOffset>25442</wp:posOffset>
            </wp:positionV>
            <wp:extent cx="1603375" cy="1115695"/>
            <wp:effectExtent l="0" t="0" r="0" b="8255"/>
            <wp:wrapThrough wrapText="bothSides">
              <wp:wrapPolygon edited="0">
                <wp:start x="1796" y="0"/>
                <wp:lineTo x="0" y="1844"/>
                <wp:lineTo x="0" y="6270"/>
                <wp:lineTo x="1540" y="11802"/>
                <wp:lineTo x="1540" y="13277"/>
                <wp:lineTo x="5389" y="17703"/>
                <wp:lineTo x="6672" y="17703"/>
                <wp:lineTo x="6672" y="19547"/>
                <wp:lineTo x="9495" y="21391"/>
                <wp:lineTo x="12318" y="21391"/>
                <wp:lineTo x="14115" y="21391"/>
                <wp:lineTo x="19761" y="17703"/>
                <wp:lineTo x="21301" y="16965"/>
                <wp:lineTo x="21301" y="14752"/>
                <wp:lineTo x="19761" y="11802"/>
                <wp:lineTo x="21301" y="9958"/>
                <wp:lineTo x="21301" y="7745"/>
                <wp:lineTo x="20274" y="5901"/>
                <wp:lineTo x="20531" y="4426"/>
                <wp:lineTo x="14115" y="1844"/>
                <wp:lineTo x="5903" y="0"/>
                <wp:lineTo x="179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375" cy="1115695"/>
                    </a:xfrm>
                    <a:prstGeom prst="rect">
                      <a:avLst/>
                    </a:prstGeom>
                    <a:noFill/>
                  </pic:spPr>
                </pic:pic>
              </a:graphicData>
            </a:graphic>
            <wp14:sizeRelH relativeFrom="page">
              <wp14:pctWidth>0</wp14:pctWidth>
            </wp14:sizeRelH>
            <wp14:sizeRelV relativeFrom="page">
              <wp14:pctHeight>0</wp14:pctHeight>
            </wp14:sizeRelV>
          </wp:anchor>
        </w:drawing>
      </w:r>
      <w:r w:rsidR="00AC72BA" w:rsidRPr="00735859">
        <w:rPr>
          <w:rFonts w:ascii="Arial" w:hAnsi="Arial" w:cs="Arial"/>
          <w:snapToGrid w:val="0"/>
          <w:sz w:val="24"/>
          <w:szCs w:val="24"/>
          <w:lang w:val="en-GB"/>
        </w:rPr>
        <w:t>We do not foresee any risks if you decide to take part in the study</w:t>
      </w:r>
      <w:r w:rsidR="00AC72BA" w:rsidRPr="00735859">
        <w:rPr>
          <w:rFonts w:ascii="Arial" w:hAnsi="Arial" w:cs="Arial"/>
          <w:snapToGrid w:val="0"/>
          <w:color w:val="808080" w:themeColor="background1" w:themeShade="80"/>
          <w:sz w:val="24"/>
          <w:szCs w:val="24"/>
          <w:lang w:val="en-GB"/>
        </w:rPr>
        <w:t>.</w:t>
      </w:r>
    </w:p>
    <w:p w14:paraId="358F23B9" w14:textId="6496A342" w:rsidR="004661B0" w:rsidRPr="00735859" w:rsidRDefault="004661B0" w:rsidP="0093138F">
      <w:pPr>
        <w:contextualSpacing/>
        <w:jc w:val="both"/>
        <w:rPr>
          <w:rFonts w:ascii="Arial" w:hAnsi="Arial" w:cs="Arial"/>
          <w:snapToGrid w:val="0"/>
          <w:color w:val="808080" w:themeColor="background1" w:themeShade="80"/>
          <w:sz w:val="24"/>
          <w:szCs w:val="24"/>
          <w:lang w:val="en-GB"/>
        </w:rPr>
      </w:pPr>
    </w:p>
    <w:p w14:paraId="17DF576C" w14:textId="24AA0F9C" w:rsidR="00350867" w:rsidRPr="0078208E" w:rsidRDefault="00350867" w:rsidP="00350867">
      <w:pPr>
        <w:contextualSpacing/>
        <w:jc w:val="both"/>
        <w:rPr>
          <w:rFonts w:ascii="Arial" w:hAnsi="Arial" w:cs="Arial"/>
          <w:color w:val="C45911" w:themeColor="accent2" w:themeShade="BF"/>
          <w:sz w:val="24"/>
          <w:szCs w:val="24"/>
        </w:rPr>
      </w:pPr>
      <w:r w:rsidRPr="0078208E">
        <w:rPr>
          <w:rFonts w:ascii="Arial" w:hAnsi="Arial" w:cs="Arial"/>
          <w:b/>
          <w:color w:val="C45911" w:themeColor="accent2" w:themeShade="BF"/>
          <w:sz w:val="24"/>
          <w:szCs w:val="24"/>
        </w:rPr>
        <w:t>5. What will happen if I decide to take part in the study?</w:t>
      </w:r>
    </w:p>
    <w:p w14:paraId="6E2998E8" w14:textId="52F9D908" w:rsidR="00350867" w:rsidRPr="001E6D6D" w:rsidRDefault="00350867" w:rsidP="00350867">
      <w:pPr>
        <w:contextualSpacing/>
        <w:jc w:val="both"/>
        <w:rPr>
          <w:rFonts w:ascii="Arial" w:hAnsi="Arial" w:cs="Arial"/>
          <w:sz w:val="24"/>
          <w:szCs w:val="24"/>
        </w:rPr>
      </w:pPr>
      <w:r w:rsidRPr="00735859">
        <w:rPr>
          <w:rFonts w:ascii="Arial" w:hAnsi="Arial" w:cs="Arial"/>
          <w:sz w:val="24"/>
          <w:szCs w:val="24"/>
        </w:rPr>
        <w:t xml:space="preserve">If you decide to take part, </w:t>
      </w:r>
      <w:r w:rsidR="008C0D45">
        <w:rPr>
          <w:rFonts w:ascii="Arial" w:hAnsi="Arial" w:cs="Arial"/>
          <w:sz w:val="24"/>
          <w:szCs w:val="24"/>
        </w:rPr>
        <w:t>Ratna</w:t>
      </w:r>
      <w:r w:rsidRPr="00735859">
        <w:rPr>
          <w:rFonts w:ascii="Arial" w:hAnsi="Arial" w:cs="Arial"/>
          <w:color w:val="808080" w:themeColor="background1" w:themeShade="80"/>
          <w:sz w:val="24"/>
          <w:szCs w:val="24"/>
        </w:rPr>
        <w:t xml:space="preserve"> </w:t>
      </w:r>
      <w:r w:rsidRPr="00735859">
        <w:rPr>
          <w:rFonts w:ascii="Arial" w:hAnsi="Arial" w:cs="Arial"/>
          <w:sz w:val="24"/>
          <w:szCs w:val="24"/>
        </w:rPr>
        <w:t xml:space="preserve">will suggest some dates and time and arrange a date and time that is convenient to you for the interview. The interview will take place at your </w:t>
      </w:r>
      <w:r w:rsidRPr="001E6D6D">
        <w:rPr>
          <w:rFonts w:ascii="Arial" w:hAnsi="Arial" w:cs="Arial"/>
          <w:sz w:val="24"/>
          <w:szCs w:val="24"/>
        </w:rPr>
        <w:t xml:space="preserve">preferred </w:t>
      </w:r>
      <w:r w:rsidR="00AD3840" w:rsidRPr="001E6D6D">
        <w:rPr>
          <w:rFonts w:ascii="Arial" w:hAnsi="Arial" w:cs="Arial"/>
          <w:sz w:val="24"/>
          <w:szCs w:val="24"/>
        </w:rPr>
        <w:t>location,</w:t>
      </w:r>
      <w:r w:rsidRPr="001E6D6D">
        <w:rPr>
          <w:rFonts w:ascii="Arial" w:hAnsi="Arial" w:cs="Arial"/>
          <w:sz w:val="24"/>
          <w:szCs w:val="24"/>
        </w:rPr>
        <w:t xml:space="preserve"> and this co</w:t>
      </w:r>
      <w:r w:rsidR="00AE4FF1" w:rsidRPr="001E6D6D">
        <w:rPr>
          <w:rFonts w:ascii="Arial" w:hAnsi="Arial" w:cs="Arial"/>
          <w:sz w:val="24"/>
          <w:szCs w:val="24"/>
        </w:rPr>
        <w:t>uld be by telephone or online (example MS</w:t>
      </w:r>
      <w:r w:rsidR="004917AE" w:rsidRPr="001E6D6D">
        <w:rPr>
          <w:rFonts w:ascii="Arial" w:hAnsi="Arial" w:cs="Arial"/>
          <w:sz w:val="24"/>
          <w:szCs w:val="24"/>
        </w:rPr>
        <w:t xml:space="preserve"> </w:t>
      </w:r>
      <w:r w:rsidR="00EE7BF0" w:rsidRPr="001E6D6D">
        <w:rPr>
          <w:rFonts w:ascii="Arial" w:hAnsi="Arial" w:cs="Arial"/>
          <w:sz w:val="24"/>
          <w:szCs w:val="24"/>
        </w:rPr>
        <w:t>Teams</w:t>
      </w:r>
      <w:r w:rsidR="00AE4FF1" w:rsidRPr="001E6D6D">
        <w:rPr>
          <w:rFonts w:ascii="Arial" w:hAnsi="Arial" w:cs="Arial"/>
          <w:sz w:val="24"/>
          <w:szCs w:val="24"/>
        </w:rPr>
        <w:t xml:space="preserve"> or Zoom</w:t>
      </w:r>
      <w:r w:rsidRPr="001E6D6D">
        <w:rPr>
          <w:rFonts w:ascii="Arial" w:hAnsi="Arial" w:cs="Arial"/>
          <w:sz w:val="24"/>
          <w:szCs w:val="24"/>
        </w:rPr>
        <w:t>) or face-to-face (</w:t>
      </w:r>
      <w:r w:rsidR="00AD3840" w:rsidRPr="001E6D6D">
        <w:rPr>
          <w:rFonts w:ascii="Arial" w:hAnsi="Arial" w:cs="Arial"/>
          <w:sz w:val="24"/>
          <w:szCs w:val="24"/>
        </w:rPr>
        <w:t>e.g.,</w:t>
      </w:r>
      <w:r w:rsidR="00F11392" w:rsidRPr="001E6D6D">
        <w:rPr>
          <w:rFonts w:ascii="Arial" w:hAnsi="Arial" w:cs="Arial"/>
          <w:sz w:val="24"/>
          <w:szCs w:val="24"/>
        </w:rPr>
        <w:t xml:space="preserve"> in your </w:t>
      </w:r>
      <w:r w:rsidR="00B32E13" w:rsidRPr="001E6D6D">
        <w:rPr>
          <w:rFonts w:ascii="Arial" w:hAnsi="Arial" w:cs="Arial"/>
          <w:sz w:val="24"/>
          <w:szCs w:val="24"/>
        </w:rPr>
        <w:t xml:space="preserve">office and in line with national and local Covid </w:t>
      </w:r>
      <w:r w:rsidR="0078208E" w:rsidRPr="001E6D6D">
        <w:rPr>
          <w:rFonts w:ascii="Arial" w:hAnsi="Arial" w:cs="Arial"/>
          <w:sz w:val="24"/>
          <w:szCs w:val="24"/>
        </w:rPr>
        <w:t>guidance</w:t>
      </w:r>
      <w:r w:rsidRPr="001E6D6D">
        <w:rPr>
          <w:rFonts w:ascii="Arial" w:hAnsi="Arial" w:cs="Arial"/>
          <w:sz w:val="24"/>
          <w:szCs w:val="24"/>
        </w:rPr>
        <w:t>).</w:t>
      </w:r>
      <w:r w:rsidRPr="001E6D6D">
        <w:rPr>
          <w:rFonts w:ascii="Arial" w:hAnsi="Arial" w:cs="Arial"/>
          <w:color w:val="808080" w:themeColor="background1" w:themeShade="80"/>
          <w:sz w:val="24"/>
          <w:szCs w:val="24"/>
        </w:rPr>
        <w:t xml:space="preserve"> </w:t>
      </w:r>
      <w:r w:rsidR="008C0D45" w:rsidRPr="001E6D6D">
        <w:rPr>
          <w:rFonts w:ascii="Arial" w:hAnsi="Arial" w:cs="Arial"/>
          <w:sz w:val="24"/>
          <w:szCs w:val="24"/>
        </w:rPr>
        <w:t>Ratna</w:t>
      </w:r>
      <w:r w:rsidRPr="001E6D6D">
        <w:rPr>
          <w:rFonts w:ascii="Arial" w:hAnsi="Arial" w:cs="Arial"/>
          <w:sz w:val="24"/>
          <w:szCs w:val="24"/>
        </w:rPr>
        <w:t xml:space="preserve"> will arrange your travel if necessary.  </w:t>
      </w:r>
    </w:p>
    <w:p w14:paraId="4CDBF1D8" w14:textId="77777777" w:rsidR="00350867" w:rsidRPr="001E6D6D" w:rsidRDefault="00350867" w:rsidP="00350867">
      <w:pPr>
        <w:contextualSpacing/>
        <w:jc w:val="both"/>
        <w:rPr>
          <w:rFonts w:ascii="Arial" w:hAnsi="Arial" w:cs="Arial"/>
          <w:sz w:val="24"/>
          <w:szCs w:val="24"/>
        </w:rPr>
      </w:pPr>
    </w:p>
    <w:p w14:paraId="2CD9C529" w14:textId="52EE1443" w:rsidR="00350867" w:rsidRPr="001E6D6D" w:rsidRDefault="008C0D45" w:rsidP="00350867">
      <w:pPr>
        <w:contextualSpacing/>
        <w:jc w:val="both"/>
        <w:rPr>
          <w:rFonts w:ascii="Arial" w:hAnsi="Arial" w:cs="Arial"/>
          <w:sz w:val="24"/>
          <w:szCs w:val="24"/>
        </w:rPr>
      </w:pPr>
      <w:r w:rsidRPr="001E6D6D">
        <w:rPr>
          <w:rFonts w:ascii="Arial" w:hAnsi="Arial" w:cs="Arial"/>
          <w:sz w:val="24"/>
          <w:szCs w:val="24"/>
        </w:rPr>
        <w:t>Ratna</w:t>
      </w:r>
      <w:r w:rsidR="00350867" w:rsidRPr="001E6D6D">
        <w:rPr>
          <w:rFonts w:ascii="Arial" w:hAnsi="Arial" w:cs="Arial"/>
          <w:sz w:val="24"/>
          <w:szCs w:val="24"/>
        </w:rPr>
        <w:t xml:space="preserve"> will take your written permission before the start of the interview. It will last </w:t>
      </w:r>
      <w:r w:rsidR="00F11392" w:rsidRPr="001E6D6D">
        <w:rPr>
          <w:rFonts w:ascii="Arial" w:hAnsi="Arial" w:cs="Arial"/>
          <w:sz w:val="24"/>
          <w:szCs w:val="24"/>
        </w:rPr>
        <w:t xml:space="preserve">up to one hour </w:t>
      </w:r>
      <w:r w:rsidR="00350867" w:rsidRPr="001E6D6D">
        <w:rPr>
          <w:rFonts w:ascii="Arial" w:hAnsi="Arial" w:cs="Arial"/>
          <w:sz w:val="24"/>
          <w:szCs w:val="24"/>
        </w:rPr>
        <w:t xml:space="preserve">and will be audio-recorded. </w:t>
      </w:r>
      <w:r w:rsidR="00F11392" w:rsidRPr="001E6D6D">
        <w:rPr>
          <w:rFonts w:ascii="Arial" w:hAnsi="Arial" w:cs="Arial"/>
          <w:sz w:val="24"/>
          <w:szCs w:val="24"/>
        </w:rPr>
        <w:t>You will be able to take a break at any time if you need to</w:t>
      </w:r>
      <w:r w:rsidR="00350867" w:rsidRPr="001E6D6D">
        <w:rPr>
          <w:rFonts w:ascii="Arial" w:hAnsi="Arial" w:cs="Arial"/>
          <w:sz w:val="24"/>
          <w:szCs w:val="24"/>
        </w:rPr>
        <w:t>. The rec</w:t>
      </w:r>
      <w:r w:rsidR="00992000" w:rsidRPr="001E6D6D">
        <w:rPr>
          <w:rFonts w:ascii="Arial" w:hAnsi="Arial" w:cs="Arial"/>
          <w:sz w:val="24"/>
          <w:szCs w:val="24"/>
        </w:rPr>
        <w:t>ording will be typed up in full by a</w:t>
      </w:r>
      <w:r w:rsidR="00992000" w:rsidRPr="001E6D6D">
        <w:t xml:space="preserve"> </w:t>
      </w:r>
      <w:r w:rsidR="00992000" w:rsidRPr="001E6D6D">
        <w:rPr>
          <w:rFonts w:ascii="Arial" w:hAnsi="Arial" w:cs="Arial"/>
          <w:sz w:val="24"/>
          <w:szCs w:val="24"/>
        </w:rPr>
        <w:t xml:space="preserve">confidential </w:t>
      </w:r>
      <w:r w:rsidR="00AD3840" w:rsidRPr="001E6D6D">
        <w:rPr>
          <w:rFonts w:ascii="Arial" w:hAnsi="Arial" w:cs="Arial"/>
          <w:sz w:val="24"/>
          <w:szCs w:val="24"/>
        </w:rPr>
        <w:t>third-party</w:t>
      </w:r>
      <w:r w:rsidR="00992000" w:rsidRPr="001E6D6D">
        <w:rPr>
          <w:rFonts w:ascii="Arial" w:hAnsi="Arial" w:cs="Arial"/>
          <w:sz w:val="24"/>
          <w:szCs w:val="24"/>
        </w:rPr>
        <w:t xml:space="preserve"> transcription service contracted to work on the study</w:t>
      </w:r>
      <w:r w:rsidR="00AB720C" w:rsidRPr="001E6D6D">
        <w:rPr>
          <w:rFonts w:ascii="Arial" w:hAnsi="Arial" w:cs="Arial"/>
          <w:sz w:val="24"/>
          <w:szCs w:val="24"/>
        </w:rPr>
        <w:t xml:space="preserve">. The secure transfer of the recording and the typed document between the study team and the transcription service will be done by </w:t>
      </w:r>
      <w:r w:rsidR="00BC3B18" w:rsidRPr="001E6D6D">
        <w:rPr>
          <w:rFonts w:ascii="Arial" w:hAnsi="Arial" w:cs="Arial"/>
          <w:sz w:val="24"/>
          <w:szCs w:val="24"/>
        </w:rPr>
        <w:t xml:space="preserve">secure email transfer or by </w:t>
      </w:r>
      <w:r w:rsidR="00AB720C" w:rsidRPr="001E6D6D">
        <w:rPr>
          <w:rFonts w:ascii="Arial" w:hAnsi="Arial" w:cs="Arial"/>
          <w:sz w:val="24"/>
          <w:szCs w:val="24"/>
        </w:rPr>
        <w:t>using the Royal Mail Signed for Special Delivery Service.</w:t>
      </w:r>
      <w:r w:rsidR="00350867" w:rsidRPr="001E6D6D">
        <w:rPr>
          <w:rFonts w:ascii="Arial" w:hAnsi="Arial" w:cs="Arial"/>
          <w:sz w:val="24"/>
          <w:szCs w:val="24"/>
        </w:rPr>
        <w:t xml:space="preserve"> The recording or the typed document will not be heard or seen by anyone other than the study team</w:t>
      </w:r>
      <w:r w:rsidR="006B4DEC" w:rsidRPr="001E6D6D">
        <w:rPr>
          <w:rFonts w:ascii="Arial" w:hAnsi="Arial" w:cs="Arial"/>
          <w:sz w:val="24"/>
          <w:szCs w:val="24"/>
        </w:rPr>
        <w:t xml:space="preserve"> and the study transcriber</w:t>
      </w:r>
      <w:r w:rsidR="00350867" w:rsidRPr="001E6D6D">
        <w:rPr>
          <w:rFonts w:ascii="Arial" w:hAnsi="Arial" w:cs="Arial"/>
          <w:sz w:val="24"/>
          <w:szCs w:val="24"/>
        </w:rPr>
        <w:t xml:space="preserve"> and will be kept securely. You may listen to the </w:t>
      </w:r>
      <w:r w:rsidR="00AD3840" w:rsidRPr="001E6D6D">
        <w:rPr>
          <w:rFonts w:ascii="Arial" w:hAnsi="Arial" w:cs="Arial"/>
          <w:sz w:val="24"/>
          <w:szCs w:val="24"/>
        </w:rPr>
        <w:t>recording or</w:t>
      </w:r>
      <w:r w:rsidR="00350867" w:rsidRPr="001E6D6D">
        <w:rPr>
          <w:rFonts w:ascii="Arial" w:hAnsi="Arial" w:cs="Arial"/>
          <w:sz w:val="24"/>
          <w:szCs w:val="24"/>
        </w:rPr>
        <w:t xml:space="preserve"> read the document if you wish to do so.</w:t>
      </w:r>
    </w:p>
    <w:p w14:paraId="396D79A1" w14:textId="77777777" w:rsidR="00350867" w:rsidRPr="001E6D6D" w:rsidRDefault="00350867" w:rsidP="00350867">
      <w:pPr>
        <w:contextualSpacing/>
        <w:jc w:val="both"/>
        <w:rPr>
          <w:rFonts w:ascii="Arial" w:hAnsi="Arial" w:cs="Arial"/>
          <w:sz w:val="24"/>
          <w:szCs w:val="24"/>
        </w:rPr>
      </w:pPr>
    </w:p>
    <w:p w14:paraId="37DFF71F" w14:textId="531F44E2" w:rsidR="00350867" w:rsidRDefault="00350867" w:rsidP="00350867">
      <w:pPr>
        <w:contextualSpacing/>
        <w:jc w:val="both"/>
        <w:rPr>
          <w:rFonts w:ascii="Arial" w:hAnsi="Arial" w:cs="Arial"/>
          <w:sz w:val="24"/>
          <w:szCs w:val="24"/>
        </w:rPr>
      </w:pPr>
      <w:r w:rsidRPr="001E6D6D">
        <w:rPr>
          <w:rFonts w:ascii="Arial" w:hAnsi="Arial" w:cs="Arial"/>
          <w:sz w:val="24"/>
          <w:szCs w:val="24"/>
        </w:rPr>
        <w:t xml:space="preserve">As a thank you for your time and contribution to the study, we will offer you a </w:t>
      </w:r>
      <w:r w:rsidR="00E22F4C" w:rsidRPr="001E6D6D">
        <w:rPr>
          <w:rFonts w:ascii="Arial" w:hAnsi="Arial" w:cs="Arial"/>
          <w:sz w:val="24"/>
          <w:szCs w:val="24"/>
        </w:rPr>
        <w:t>love2shop</w:t>
      </w:r>
      <w:r w:rsidRPr="001E6D6D">
        <w:rPr>
          <w:rFonts w:ascii="Arial" w:hAnsi="Arial" w:cs="Arial"/>
          <w:sz w:val="24"/>
          <w:szCs w:val="24"/>
        </w:rPr>
        <w:t xml:space="preserve"> voucher</w:t>
      </w:r>
      <w:r w:rsidR="00F75A9B" w:rsidRPr="001E6D6D">
        <w:rPr>
          <w:rFonts w:ascii="Arial" w:hAnsi="Arial" w:cs="Arial"/>
          <w:sz w:val="24"/>
          <w:szCs w:val="24"/>
        </w:rPr>
        <w:t xml:space="preserve"> (£30 voucher</w:t>
      </w:r>
      <w:r w:rsidR="00E166F4" w:rsidRPr="001E6D6D">
        <w:rPr>
          <w:rFonts w:ascii="Arial" w:hAnsi="Arial" w:cs="Arial"/>
          <w:sz w:val="24"/>
          <w:szCs w:val="24"/>
        </w:rPr>
        <w:t xml:space="preserve">. </w:t>
      </w:r>
      <w:r w:rsidR="00F75A9B" w:rsidRPr="001E6D6D">
        <w:rPr>
          <w:rFonts w:ascii="Arial" w:hAnsi="Arial" w:cs="Arial"/>
          <w:sz w:val="24"/>
          <w:szCs w:val="24"/>
        </w:rPr>
        <w:t>The amount is based on the hourly rate of professionals set by clinical research network to support their involvement in research activity).</w:t>
      </w:r>
      <w:r w:rsidR="00F75A9B">
        <w:rPr>
          <w:rFonts w:ascii="Arial" w:hAnsi="Arial" w:cs="Arial"/>
          <w:sz w:val="24"/>
          <w:szCs w:val="24"/>
        </w:rPr>
        <w:t xml:space="preserve"> </w:t>
      </w:r>
    </w:p>
    <w:p w14:paraId="789289FB" w14:textId="28C44E9B" w:rsidR="00633BAF" w:rsidRDefault="00633BAF" w:rsidP="00350867">
      <w:pPr>
        <w:contextualSpacing/>
        <w:jc w:val="both"/>
        <w:rPr>
          <w:rFonts w:ascii="Arial" w:hAnsi="Arial" w:cs="Arial"/>
          <w:sz w:val="24"/>
          <w:szCs w:val="24"/>
        </w:rPr>
      </w:pPr>
    </w:p>
    <w:p w14:paraId="72EB9056" w14:textId="53F14B4B" w:rsidR="00633BAF" w:rsidRPr="00D028A0" w:rsidRDefault="00633BAF" w:rsidP="00633BAF">
      <w:pPr>
        <w:contextualSpacing/>
        <w:jc w:val="both"/>
        <w:rPr>
          <w:rFonts w:ascii="Arial" w:hAnsi="Arial" w:cs="Arial"/>
          <w:sz w:val="24"/>
          <w:szCs w:val="24"/>
        </w:rPr>
      </w:pPr>
      <w:r w:rsidRPr="005B1981">
        <w:rPr>
          <w:rFonts w:ascii="Arial" w:hAnsi="Arial" w:cs="Arial"/>
          <w:sz w:val="24"/>
          <w:szCs w:val="24"/>
        </w:rPr>
        <w:t xml:space="preserve">The study duration is of </w:t>
      </w:r>
      <w:r w:rsidR="005A2A0D">
        <w:rPr>
          <w:rFonts w:ascii="Arial" w:hAnsi="Arial" w:cs="Arial"/>
          <w:sz w:val="24"/>
          <w:szCs w:val="24"/>
        </w:rPr>
        <w:t>14months</w:t>
      </w:r>
      <w:r w:rsidRPr="005B1981">
        <w:rPr>
          <w:rFonts w:ascii="Arial" w:hAnsi="Arial" w:cs="Arial"/>
          <w:sz w:val="24"/>
          <w:szCs w:val="24"/>
        </w:rPr>
        <w:t>. If you would like to hear about the progress of the study, we will provide updates by post or email as per your preference.</w:t>
      </w:r>
      <w:r w:rsidRPr="00D028A0">
        <w:rPr>
          <w:rFonts w:ascii="Arial" w:hAnsi="Arial" w:cs="Arial"/>
          <w:sz w:val="24"/>
          <w:szCs w:val="24"/>
        </w:rPr>
        <w:t xml:space="preserve"> </w:t>
      </w:r>
    </w:p>
    <w:p w14:paraId="54E60AE5" w14:textId="77777777" w:rsidR="004661B0" w:rsidRPr="00735859" w:rsidRDefault="004661B0" w:rsidP="0093138F">
      <w:pPr>
        <w:contextualSpacing/>
        <w:jc w:val="both"/>
        <w:rPr>
          <w:rFonts w:ascii="Arial" w:hAnsi="Arial" w:cs="Arial"/>
          <w:snapToGrid w:val="0"/>
          <w:color w:val="808080" w:themeColor="background1" w:themeShade="80"/>
          <w:sz w:val="24"/>
          <w:szCs w:val="24"/>
          <w:lang w:val="en-GB"/>
        </w:rPr>
      </w:pPr>
    </w:p>
    <w:p w14:paraId="7C4F7C83" w14:textId="186BA848" w:rsidR="00F27533" w:rsidRPr="005A2A0D" w:rsidRDefault="00F27533" w:rsidP="00F27533">
      <w:pPr>
        <w:spacing w:after="160"/>
        <w:contextualSpacing/>
        <w:jc w:val="both"/>
        <w:rPr>
          <w:rFonts w:ascii="Arial" w:eastAsiaTheme="minorHAnsi" w:hAnsi="Arial" w:cs="Arial"/>
          <w:b/>
          <w:color w:val="C45911" w:themeColor="accent2" w:themeShade="BF"/>
          <w:sz w:val="24"/>
          <w:szCs w:val="24"/>
          <w:lang w:val="en-CA"/>
        </w:rPr>
      </w:pPr>
      <w:r w:rsidRPr="005A2A0D">
        <w:rPr>
          <w:rFonts w:ascii="Arial" w:eastAsiaTheme="minorHAnsi" w:hAnsi="Arial" w:cs="Arial"/>
          <w:b/>
          <w:color w:val="C45911" w:themeColor="accent2" w:themeShade="BF"/>
          <w:sz w:val="24"/>
          <w:szCs w:val="24"/>
          <w:lang w:val="en-CA"/>
        </w:rPr>
        <w:t xml:space="preserve">6. Do I have to take part in the study? </w:t>
      </w:r>
    </w:p>
    <w:p w14:paraId="1068A8DA" w14:textId="30208373" w:rsidR="00F27533" w:rsidRPr="001E6D6D" w:rsidRDefault="00F27533" w:rsidP="00F27533">
      <w:pPr>
        <w:spacing w:after="160"/>
        <w:contextualSpacing/>
        <w:jc w:val="both"/>
        <w:rPr>
          <w:rFonts w:ascii="Arial" w:eastAsiaTheme="minorHAnsi" w:hAnsi="Arial" w:cs="Arial"/>
          <w:iCs/>
          <w:sz w:val="24"/>
          <w:szCs w:val="24"/>
          <w:lang w:val="en-CA"/>
        </w:rPr>
      </w:pPr>
      <w:r w:rsidRPr="00F27533">
        <w:rPr>
          <w:rFonts w:ascii="Arial" w:eastAsiaTheme="minorHAnsi" w:hAnsi="Arial" w:cs="Arial"/>
          <w:iCs/>
          <w:sz w:val="24"/>
          <w:szCs w:val="24"/>
          <w:lang w:val="en-CA"/>
        </w:rPr>
        <w:t>No. It is up to you to decide whether you wish to take part. If you decide to take part, please inform</w:t>
      </w:r>
      <w:r w:rsidR="008C0D45">
        <w:rPr>
          <w:rFonts w:ascii="Arial" w:eastAsiaTheme="minorHAnsi" w:hAnsi="Arial" w:cs="Arial"/>
          <w:iCs/>
          <w:sz w:val="24"/>
          <w:szCs w:val="24"/>
          <w:lang w:val="en-CA"/>
        </w:rPr>
        <w:t xml:space="preserve"> Ratna</w:t>
      </w:r>
      <w:r w:rsidRPr="00F27533">
        <w:rPr>
          <w:rFonts w:ascii="Arial" w:eastAsiaTheme="minorHAnsi" w:hAnsi="Arial" w:cs="Arial"/>
          <w:iCs/>
          <w:color w:val="808080" w:themeColor="background1" w:themeShade="80"/>
          <w:sz w:val="24"/>
          <w:szCs w:val="24"/>
          <w:lang w:val="en-CA"/>
        </w:rPr>
        <w:t xml:space="preserve">. </w:t>
      </w:r>
      <w:r w:rsidRPr="00F27533">
        <w:rPr>
          <w:rFonts w:ascii="Arial" w:eastAsiaTheme="minorHAnsi" w:hAnsi="Arial" w:cs="Arial"/>
          <w:iCs/>
          <w:sz w:val="24"/>
          <w:szCs w:val="24"/>
          <w:lang w:val="en-CA"/>
        </w:rPr>
        <w:t xml:space="preserve"> You are free to withdraw from the study at any time and without giving a reason and this will not affect any of your rights. If you decide to withdraw after the </w:t>
      </w:r>
      <w:r w:rsidRPr="00735859">
        <w:rPr>
          <w:rFonts w:ascii="Arial" w:eastAsiaTheme="minorHAnsi" w:hAnsi="Arial" w:cs="Arial"/>
          <w:iCs/>
          <w:sz w:val="24"/>
          <w:szCs w:val="24"/>
          <w:lang w:val="en-CA"/>
        </w:rPr>
        <w:t>interview</w:t>
      </w:r>
      <w:r w:rsidRPr="00F27533">
        <w:rPr>
          <w:rFonts w:ascii="Arial" w:eastAsiaTheme="minorHAnsi" w:hAnsi="Arial" w:cs="Arial"/>
          <w:iCs/>
          <w:sz w:val="24"/>
          <w:szCs w:val="24"/>
          <w:lang w:val="en-CA"/>
        </w:rPr>
        <w:t xml:space="preserve">, the study sponsor (Queen Mary University of </w:t>
      </w:r>
      <w:r w:rsidRPr="001E6D6D">
        <w:rPr>
          <w:rFonts w:ascii="Arial" w:eastAsiaTheme="minorHAnsi" w:hAnsi="Arial" w:cs="Arial"/>
          <w:iCs/>
          <w:sz w:val="24"/>
          <w:szCs w:val="24"/>
          <w:lang w:val="en-CA"/>
        </w:rPr>
        <w:t xml:space="preserve">London) will retain any information about you that has already been provided in the </w:t>
      </w:r>
      <w:proofErr w:type="spellStart"/>
      <w:r w:rsidRPr="001E6D6D">
        <w:rPr>
          <w:rFonts w:ascii="Arial" w:eastAsiaTheme="minorHAnsi" w:hAnsi="Arial" w:cs="Arial"/>
          <w:iCs/>
          <w:sz w:val="24"/>
          <w:szCs w:val="24"/>
          <w:lang w:val="en-CA"/>
        </w:rPr>
        <w:t>anonymised</w:t>
      </w:r>
      <w:proofErr w:type="spellEnd"/>
      <w:r w:rsidRPr="001E6D6D">
        <w:rPr>
          <w:rFonts w:ascii="Arial" w:eastAsiaTheme="minorHAnsi" w:hAnsi="Arial" w:cs="Arial"/>
          <w:iCs/>
          <w:sz w:val="24"/>
          <w:szCs w:val="24"/>
          <w:lang w:val="en-CA"/>
        </w:rPr>
        <w:t xml:space="preserve"> form</w:t>
      </w:r>
      <w:r w:rsidR="002622F9" w:rsidRPr="001E6D6D">
        <w:rPr>
          <w:rFonts w:ascii="Arial" w:eastAsiaTheme="minorHAnsi" w:hAnsi="Arial" w:cs="Arial"/>
          <w:iCs/>
          <w:sz w:val="24"/>
          <w:szCs w:val="24"/>
          <w:lang w:val="en-CA"/>
        </w:rPr>
        <w:t xml:space="preserve">. The information collected from you in the interviews will not have your name or contact details. </w:t>
      </w:r>
      <w:r w:rsidRPr="001E6D6D">
        <w:rPr>
          <w:rFonts w:ascii="Arial" w:eastAsiaTheme="minorHAnsi" w:hAnsi="Arial" w:cs="Arial"/>
          <w:iCs/>
          <w:sz w:val="24"/>
          <w:szCs w:val="24"/>
          <w:lang w:val="en-CA"/>
        </w:rPr>
        <w:t xml:space="preserve">Any personal contact details will not be retained and will be deleted.  </w:t>
      </w:r>
    </w:p>
    <w:p w14:paraId="1A225F08" w14:textId="77777777" w:rsidR="00F27533" w:rsidRPr="001E6D6D" w:rsidRDefault="00F27533" w:rsidP="00F27533">
      <w:pPr>
        <w:spacing w:after="160"/>
        <w:contextualSpacing/>
        <w:jc w:val="both"/>
        <w:rPr>
          <w:rFonts w:ascii="Arial" w:eastAsiaTheme="minorHAnsi" w:hAnsi="Arial" w:cs="Arial"/>
          <w:iCs/>
          <w:sz w:val="24"/>
          <w:szCs w:val="24"/>
          <w:lang w:val="en-CA"/>
        </w:rPr>
      </w:pPr>
    </w:p>
    <w:p w14:paraId="33A47359" w14:textId="49B620D3" w:rsidR="00F27533" w:rsidRPr="001E6D6D" w:rsidRDefault="00F27533" w:rsidP="00F27533">
      <w:pPr>
        <w:spacing w:after="160"/>
        <w:contextualSpacing/>
        <w:jc w:val="both"/>
        <w:rPr>
          <w:rFonts w:ascii="Arial" w:eastAsiaTheme="minorHAnsi" w:hAnsi="Arial" w:cs="Arial"/>
          <w:iCs/>
          <w:color w:val="0563C1" w:themeColor="hyperlink"/>
          <w:sz w:val="24"/>
          <w:szCs w:val="24"/>
          <w:u w:val="single"/>
          <w:lang w:val="en-CA"/>
        </w:rPr>
      </w:pPr>
      <w:r w:rsidRPr="001E6D6D">
        <w:rPr>
          <w:rFonts w:ascii="Arial" w:eastAsiaTheme="minorHAnsi" w:hAnsi="Arial" w:cs="Arial"/>
          <w:iCs/>
          <w:sz w:val="24"/>
          <w:szCs w:val="24"/>
          <w:lang w:val="en-CA"/>
        </w:rPr>
        <w:t xml:space="preserve">Please be aware that if you are taking part in research, or information about you is used for research, your rights to access, change or move information about you are limited under the UK General Data Protection Regulation. </w:t>
      </w:r>
      <w:hyperlink r:id="rId9" w:history="1">
        <w:r w:rsidRPr="001E6D6D">
          <w:rPr>
            <w:rFonts w:ascii="Arial" w:eastAsiaTheme="minorHAnsi" w:hAnsi="Arial" w:cs="Arial"/>
            <w:iCs/>
            <w:color w:val="0563C1" w:themeColor="hyperlink"/>
            <w:sz w:val="24"/>
            <w:szCs w:val="24"/>
            <w:u w:val="single"/>
            <w:lang w:val="en-CA"/>
          </w:rPr>
          <w:t>https://www.hra.nhs.uk/information-about-patients</w:t>
        </w:r>
      </w:hyperlink>
    </w:p>
    <w:p w14:paraId="6B161830" w14:textId="49AAEBF6" w:rsidR="005B7C7D" w:rsidRPr="001E6D6D" w:rsidRDefault="005B7C7D" w:rsidP="00F27533">
      <w:pPr>
        <w:spacing w:after="160"/>
        <w:contextualSpacing/>
        <w:jc w:val="both"/>
        <w:rPr>
          <w:rFonts w:ascii="Arial" w:eastAsiaTheme="minorHAnsi" w:hAnsi="Arial" w:cs="Arial"/>
          <w:iCs/>
          <w:color w:val="0563C1" w:themeColor="hyperlink"/>
          <w:sz w:val="24"/>
          <w:szCs w:val="24"/>
          <w:u w:val="single"/>
          <w:lang w:val="en-CA"/>
        </w:rPr>
      </w:pPr>
    </w:p>
    <w:p w14:paraId="6DB7DD04" w14:textId="6FC38DF3" w:rsidR="00EE7BF0" w:rsidRPr="001E6D6D" w:rsidRDefault="00FD3F99" w:rsidP="00D94597">
      <w:pPr>
        <w:rPr>
          <w:rFonts w:ascii="Arial" w:hAnsi="Arial" w:cs="Arial"/>
          <w:b/>
          <w:bCs/>
          <w:color w:val="C45911" w:themeColor="accent2" w:themeShade="BF"/>
          <w:sz w:val="24"/>
          <w:szCs w:val="24"/>
          <w:lang w:eastAsia="en-GB"/>
        </w:rPr>
      </w:pPr>
      <w:r w:rsidRPr="001E6D6D">
        <w:rPr>
          <w:rFonts w:ascii="Arial" w:hAnsi="Arial" w:cs="Arial"/>
          <w:b/>
          <w:bCs/>
          <w:color w:val="C45911" w:themeColor="accent2" w:themeShade="BF"/>
          <w:sz w:val="24"/>
          <w:szCs w:val="24"/>
          <w:lang w:eastAsia="en-GB"/>
        </w:rPr>
        <w:t xml:space="preserve">7. </w:t>
      </w:r>
      <w:r w:rsidR="00EE7BF0" w:rsidRPr="001E6D6D">
        <w:rPr>
          <w:rFonts w:ascii="Arial" w:hAnsi="Arial" w:cs="Arial"/>
          <w:b/>
          <w:bCs/>
          <w:color w:val="C45911" w:themeColor="accent2" w:themeShade="BF"/>
          <w:sz w:val="24"/>
          <w:szCs w:val="24"/>
          <w:lang w:eastAsia="en-GB"/>
        </w:rPr>
        <w:t>How will we use information about you? </w:t>
      </w:r>
    </w:p>
    <w:p w14:paraId="393E2532" w14:textId="243F9937" w:rsidR="00D94597" w:rsidRPr="001E6D6D" w:rsidRDefault="00EE7BF0" w:rsidP="00D94597">
      <w:pPr>
        <w:rPr>
          <w:rFonts w:ascii="Arial" w:hAnsi="Arial" w:cs="Arial"/>
          <w:color w:val="000000"/>
          <w:sz w:val="24"/>
          <w:szCs w:val="24"/>
          <w:lang w:eastAsia="en-GB"/>
        </w:rPr>
      </w:pPr>
      <w:r w:rsidRPr="001E6D6D">
        <w:rPr>
          <w:rFonts w:ascii="Arial" w:hAnsi="Arial" w:cs="Arial"/>
          <w:color w:val="000000"/>
          <w:sz w:val="24"/>
          <w:szCs w:val="24"/>
          <w:lang w:eastAsia="en-GB"/>
        </w:rPr>
        <w:t>We will need to use information from you</w:t>
      </w:r>
      <w:r w:rsidR="00544F7B" w:rsidRPr="001E6D6D">
        <w:rPr>
          <w:rFonts w:ascii="Arial" w:hAnsi="Arial" w:cs="Arial"/>
          <w:color w:val="000000"/>
          <w:sz w:val="24"/>
          <w:szCs w:val="24"/>
          <w:lang w:eastAsia="en-GB"/>
        </w:rPr>
        <w:t xml:space="preserve"> </w:t>
      </w:r>
      <w:r w:rsidRPr="001E6D6D">
        <w:rPr>
          <w:rFonts w:ascii="Arial" w:hAnsi="Arial" w:cs="Arial"/>
          <w:color w:val="000000"/>
          <w:sz w:val="24"/>
          <w:szCs w:val="24"/>
          <w:lang w:eastAsia="en-GB"/>
        </w:rPr>
        <w:t>for this research project. This information will include your contact details</w:t>
      </w:r>
      <w:r w:rsidR="00D94597" w:rsidRPr="001E6D6D">
        <w:rPr>
          <w:rFonts w:ascii="Arial" w:hAnsi="Arial" w:cs="Arial"/>
          <w:color w:val="000000"/>
          <w:sz w:val="24"/>
          <w:szCs w:val="24"/>
          <w:lang w:eastAsia="en-GB"/>
        </w:rPr>
        <w:t xml:space="preserve"> held by the study team to arrange the interview</w:t>
      </w:r>
      <w:r w:rsidR="00D94597" w:rsidRPr="001E6D6D">
        <w:rPr>
          <w:rFonts w:ascii="Arial" w:hAnsi="Arial" w:cs="Arial"/>
          <w:b/>
          <w:bCs/>
          <w:color w:val="000000"/>
          <w:sz w:val="24"/>
          <w:szCs w:val="24"/>
          <w:lang w:eastAsia="en-GB"/>
        </w:rPr>
        <w:t xml:space="preserve">. </w:t>
      </w:r>
    </w:p>
    <w:p w14:paraId="61A33F4E" w14:textId="105ADBA5" w:rsidR="00EE7BF0" w:rsidRPr="001E6D6D" w:rsidRDefault="00EE7BF0" w:rsidP="00D94597">
      <w:pPr>
        <w:rPr>
          <w:rFonts w:ascii="Arial" w:hAnsi="Arial" w:cs="Arial"/>
          <w:color w:val="000000"/>
          <w:sz w:val="24"/>
          <w:szCs w:val="24"/>
          <w:lang w:eastAsia="en-GB"/>
        </w:rPr>
      </w:pPr>
      <w:r w:rsidRPr="001E6D6D">
        <w:rPr>
          <w:rFonts w:ascii="Arial" w:hAnsi="Arial" w:cs="Arial"/>
          <w:color w:val="000000"/>
          <w:sz w:val="24"/>
          <w:szCs w:val="24"/>
          <w:lang w:eastAsia="en-GB"/>
        </w:rPr>
        <w:t>People who do not need to know who you are will not be able to see your name or contact details. Your data will have a code number instead. We will keep all information about you safe and secure. </w:t>
      </w:r>
    </w:p>
    <w:p w14:paraId="49C6EAE3" w14:textId="10167613" w:rsidR="00EE7BF0" w:rsidRPr="000F18D4" w:rsidRDefault="00EE7BF0" w:rsidP="00D94597">
      <w:pPr>
        <w:rPr>
          <w:rFonts w:ascii="Arial" w:hAnsi="Arial" w:cs="Arial"/>
          <w:color w:val="000000"/>
          <w:sz w:val="24"/>
          <w:szCs w:val="24"/>
          <w:lang w:eastAsia="en-GB"/>
        </w:rPr>
      </w:pPr>
      <w:r w:rsidRPr="001E6D6D">
        <w:rPr>
          <w:rFonts w:ascii="Arial" w:hAnsi="Arial" w:cs="Arial"/>
          <w:color w:val="000000"/>
          <w:sz w:val="24"/>
          <w:szCs w:val="24"/>
          <w:lang w:eastAsia="en-GB"/>
        </w:rPr>
        <w:t xml:space="preserve">Once we have finished the study, we will keep </w:t>
      </w:r>
      <w:r w:rsidR="00D94597" w:rsidRPr="001E6D6D">
        <w:rPr>
          <w:rFonts w:ascii="Arial" w:hAnsi="Arial" w:cs="Arial"/>
          <w:color w:val="000000"/>
          <w:sz w:val="24"/>
          <w:szCs w:val="24"/>
          <w:lang w:eastAsia="en-GB"/>
        </w:rPr>
        <w:t xml:space="preserve">the data to write the study results and </w:t>
      </w:r>
      <w:r w:rsidR="00C53FB9" w:rsidRPr="001E6D6D">
        <w:rPr>
          <w:rFonts w:ascii="Arial" w:hAnsi="Arial" w:cs="Arial"/>
          <w:color w:val="000000"/>
          <w:sz w:val="24"/>
          <w:szCs w:val="24"/>
          <w:lang w:eastAsia="en-GB"/>
        </w:rPr>
        <w:t xml:space="preserve">study </w:t>
      </w:r>
      <w:r w:rsidR="00D94597" w:rsidRPr="001E6D6D">
        <w:rPr>
          <w:rFonts w:ascii="Arial" w:hAnsi="Arial" w:cs="Arial"/>
          <w:color w:val="000000"/>
          <w:sz w:val="24"/>
          <w:szCs w:val="24"/>
          <w:lang w:eastAsia="en-GB"/>
        </w:rPr>
        <w:t>reports</w:t>
      </w:r>
      <w:r w:rsidR="002622F9" w:rsidRPr="001E6D6D">
        <w:rPr>
          <w:rFonts w:ascii="Arial" w:hAnsi="Arial" w:cs="Arial"/>
          <w:color w:val="000000"/>
          <w:sz w:val="24"/>
          <w:szCs w:val="24"/>
          <w:lang w:eastAsia="en-GB"/>
        </w:rPr>
        <w:t>, and this will include use of direct quotations.</w:t>
      </w:r>
      <w:r w:rsidR="00D94597" w:rsidRPr="001E6D6D">
        <w:rPr>
          <w:rFonts w:ascii="Arial" w:hAnsi="Arial" w:cs="Arial"/>
          <w:color w:val="000000"/>
          <w:sz w:val="24"/>
          <w:szCs w:val="24"/>
          <w:lang w:eastAsia="en-GB"/>
        </w:rPr>
        <w:t xml:space="preserve"> </w:t>
      </w:r>
      <w:r w:rsidR="008136C2" w:rsidRPr="001E6D6D">
        <w:rPr>
          <w:rFonts w:ascii="Arial" w:hAnsi="Arial" w:cs="Arial"/>
          <w:snapToGrid w:val="0"/>
          <w:sz w:val="24"/>
          <w:szCs w:val="24"/>
          <w:lang w:val="en-GB"/>
        </w:rPr>
        <w:t>We also plan to produce various outputs in the form of study summary report for you, presentations (or short</w:t>
      </w:r>
      <w:r w:rsidR="008136C2" w:rsidRPr="000F18D4">
        <w:rPr>
          <w:rFonts w:ascii="Arial" w:hAnsi="Arial" w:cs="Arial"/>
          <w:snapToGrid w:val="0"/>
          <w:sz w:val="24"/>
          <w:szCs w:val="24"/>
          <w:lang w:val="en-GB"/>
        </w:rPr>
        <w:t xml:space="preserve"> videos or </w:t>
      </w:r>
      <w:r w:rsidR="008136C2" w:rsidRPr="000F18D4">
        <w:rPr>
          <w:rFonts w:ascii="Arial" w:hAnsi="Arial" w:cs="Arial"/>
          <w:snapToGrid w:val="0"/>
          <w:sz w:val="24"/>
          <w:szCs w:val="24"/>
          <w:lang w:val="en-GB"/>
        </w:rPr>
        <w:lastRenderedPageBreak/>
        <w:t>blogs or in conferences) and journal publications</w:t>
      </w:r>
      <w:r w:rsidR="008136C2" w:rsidRPr="000F18D4">
        <w:rPr>
          <w:rFonts w:ascii="Arial" w:hAnsi="Arial" w:cs="Arial"/>
          <w:color w:val="000000"/>
          <w:sz w:val="24"/>
          <w:szCs w:val="24"/>
          <w:lang w:eastAsia="en-GB"/>
        </w:rPr>
        <w:t xml:space="preserve"> </w:t>
      </w:r>
      <w:r w:rsidRPr="000F18D4">
        <w:rPr>
          <w:rFonts w:ascii="Arial" w:hAnsi="Arial" w:cs="Arial"/>
          <w:color w:val="000000"/>
          <w:sz w:val="24"/>
          <w:szCs w:val="24"/>
          <w:lang w:eastAsia="en-GB"/>
        </w:rPr>
        <w:t>in a way that no-one can work out that you took part in the study.</w:t>
      </w:r>
      <w:r w:rsidR="008136C2" w:rsidRPr="000F18D4">
        <w:rPr>
          <w:rFonts w:ascii="Arial" w:hAnsi="Arial" w:cs="Arial"/>
          <w:color w:val="000000"/>
          <w:sz w:val="24"/>
          <w:szCs w:val="24"/>
          <w:lang w:eastAsia="en-GB"/>
        </w:rPr>
        <w:t xml:space="preserve"> </w:t>
      </w:r>
    </w:p>
    <w:p w14:paraId="284FEA08" w14:textId="77777777" w:rsidR="008136C2" w:rsidRPr="000F18D4" w:rsidRDefault="008136C2" w:rsidP="008136C2">
      <w:pPr>
        <w:rPr>
          <w:rFonts w:ascii="Arial" w:hAnsi="Arial" w:cs="Arial"/>
          <w:color w:val="000000"/>
          <w:sz w:val="24"/>
          <w:szCs w:val="24"/>
          <w:lang w:eastAsia="en-GB"/>
        </w:rPr>
      </w:pPr>
    </w:p>
    <w:p w14:paraId="036039CC" w14:textId="1F700A82" w:rsidR="008136C2" w:rsidRPr="000F18D4" w:rsidRDefault="008136C2" w:rsidP="008136C2">
      <w:pPr>
        <w:rPr>
          <w:rFonts w:ascii="Arial" w:hAnsi="Arial" w:cs="Arial"/>
          <w:color w:val="000000"/>
          <w:sz w:val="24"/>
          <w:szCs w:val="24"/>
          <w:lang w:eastAsia="en-GB"/>
        </w:rPr>
      </w:pPr>
      <w:r w:rsidRPr="000F18D4">
        <w:rPr>
          <w:rFonts w:ascii="Arial" w:hAnsi="Arial" w:cs="Arial"/>
          <w:color w:val="000000"/>
          <w:sz w:val="24"/>
          <w:szCs w:val="24"/>
          <w:lang w:eastAsia="en-GB"/>
        </w:rPr>
        <w:t xml:space="preserve">The information collected from this interview may be used to support other research in the future and if so, the information will be shared in </w:t>
      </w:r>
      <w:proofErr w:type="spellStart"/>
      <w:r w:rsidRPr="000F18D4">
        <w:rPr>
          <w:rFonts w:ascii="Arial" w:hAnsi="Arial" w:cs="Arial"/>
          <w:color w:val="000000"/>
          <w:sz w:val="24"/>
          <w:szCs w:val="24"/>
          <w:lang w:eastAsia="en-GB"/>
        </w:rPr>
        <w:t>anonymised</w:t>
      </w:r>
      <w:proofErr w:type="spellEnd"/>
      <w:r w:rsidRPr="000F18D4">
        <w:rPr>
          <w:rFonts w:ascii="Arial" w:hAnsi="Arial" w:cs="Arial"/>
          <w:color w:val="000000"/>
          <w:sz w:val="24"/>
          <w:szCs w:val="24"/>
          <w:lang w:eastAsia="en-GB"/>
        </w:rPr>
        <w:t xml:space="preserve"> form with other researchers.</w:t>
      </w:r>
    </w:p>
    <w:p w14:paraId="3CD81D3F" w14:textId="77777777" w:rsidR="008136C2" w:rsidRPr="000F18D4" w:rsidRDefault="008136C2" w:rsidP="008136C2">
      <w:pPr>
        <w:rPr>
          <w:rFonts w:ascii="Arial" w:hAnsi="Arial" w:cs="Arial"/>
          <w:color w:val="000000"/>
          <w:sz w:val="24"/>
          <w:szCs w:val="24"/>
          <w:lang w:eastAsia="en-GB"/>
        </w:rPr>
      </w:pPr>
    </w:p>
    <w:p w14:paraId="3B9D1E1B" w14:textId="1CD1EF5A" w:rsidR="008136C2" w:rsidRPr="000F18D4" w:rsidRDefault="008136C2" w:rsidP="008136C2">
      <w:pPr>
        <w:rPr>
          <w:rFonts w:ascii="Arial" w:hAnsi="Arial" w:cs="Arial"/>
          <w:color w:val="000000"/>
          <w:sz w:val="24"/>
          <w:szCs w:val="24"/>
          <w:lang w:eastAsia="en-GB"/>
        </w:rPr>
      </w:pPr>
      <w:r w:rsidRPr="000F18D4">
        <w:rPr>
          <w:rFonts w:ascii="Arial" w:hAnsi="Arial" w:cs="Arial"/>
          <w:color w:val="000000"/>
          <w:sz w:val="24"/>
          <w:szCs w:val="24"/>
          <w:lang w:eastAsia="en-GB"/>
        </w:rPr>
        <w:t>The data collected during the study, may be looked at by individuals from Queen Mary University of London or regulatory authorities where it is relevant to your taking part in this research. We will ask your permission for these individuals to have access to your records.</w:t>
      </w:r>
    </w:p>
    <w:p w14:paraId="70CBD6AD" w14:textId="77777777" w:rsidR="00D94597" w:rsidRPr="000F18D4" w:rsidRDefault="00D94597" w:rsidP="00EE7BF0">
      <w:pPr>
        <w:rPr>
          <w:rFonts w:ascii="FrutigerLight" w:hAnsi="FrutigerLight"/>
          <w:b/>
          <w:bCs/>
          <w:color w:val="000000"/>
          <w:lang w:eastAsia="en-GB"/>
        </w:rPr>
      </w:pPr>
    </w:p>
    <w:p w14:paraId="6F2DDEBA" w14:textId="58BE7A65" w:rsidR="00EE7BF0" w:rsidRPr="005A2A0D" w:rsidRDefault="00F62F8C" w:rsidP="008136C2">
      <w:pPr>
        <w:rPr>
          <w:rFonts w:ascii="Arial" w:hAnsi="Arial" w:cs="Arial"/>
          <w:b/>
          <w:bCs/>
          <w:color w:val="C45911" w:themeColor="accent2" w:themeShade="BF"/>
          <w:sz w:val="24"/>
          <w:szCs w:val="24"/>
          <w:lang w:eastAsia="en-GB"/>
        </w:rPr>
      </w:pPr>
      <w:r w:rsidRPr="005A2A0D">
        <w:rPr>
          <w:rFonts w:ascii="Arial" w:hAnsi="Arial" w:cs="Arial"/>
          <w:b/>
          <w:bCs/>
          <w:color w:val="C45911" w:themeColor="accent2" w:themeShade="BF"/>
          <w:sz w:val="24"/>
          <w:szCs w:val="24"/>
          <w:lang w:eastAsia="en-GB"/>
        </w:rPr>
        <w:t xml:space="preserve">8. </w:t>
      </w:r>
      <w:r w:rsidR="00EE7BF0" w:rsidRPr="005A2A0D">
        <w:rPr>
          <w:rFonts w:ascii="Arial" w:hAnsi="Arial" w:cs="Arial"/>
          <w:b/>
          <w:bCs/>
          <w:color w:val="C45911" w:themeColor="accent2" w:themeShade="BF"/>
          <w:sz w:val="24"/>
          <w:szCs w:val="24"/>
          <w:lang w:eastAsia="en-GB"/>
        </w:rPr>
        <w:t>What are your choices about how your information is used?</w:t>
      </w:r>
    </w:p>
    <w:p w14:paraId="4DC684B9" w14:textId="77777777" w:rsidR="00EE7BF0" w:rsidRPr="000F18D4" w:rsidRDefault="00EE7BF0" w:rsidP="0078208E">
      <w:pPr>
        <w:numPr>
          <w:ilvl w:val="0"/>
          <w:numId w:val="2"/>
        </w:numPr>
        <w:ind w:left="357" w:hanging="357"/>
        <w:rPr>
          <w:rFonts w:ascii="Arial" w:hAnsi="Arial" w:cs="Arial"/>
          <w:color w:val="000000"/>
          <w:sz w:val="24"/>
          <w:szCs w:val="24"/>
          <w:lang w:eastAsia="en-GB"/>
        </w:rPr>
      </w:pPr>
      <w:r w:rsidRPr="000F18D4">
        <w:rPr>
          <w:rFonts w:ascii="Arial" w:hAnsi="Arial" w:cs="Arial"/>
          <w:color w:val="000000"/>
          <w:sz w:val="24"/>
          <w:szCs w:val="24"/>
          <w:lang w:eastAsia="en-GB"/>
        </w:rPr>
        <w:t>You can stop being part of the study at any time, without giving a reason, but we will keep information about you that we already have. </w:t>
      </w:r>
    </w:p>
    <w:p w14:paraId="1C59D8BD" w14:textId="206CF62A" w:rsidR="00EE7BF0" w:rsidRPr="000F18D4" w:rsidRDefault="00EE7BF0" w:rsidP="0078208E">
      <w:pPr>
        <w:numPr>
          <w:ilvl w:val="0"/>
          <w:numId w:val="2"/>
        </w:numPr>
        <w:ind w:left="357" w:hanging="357"/>
        <w:rPr>
          <w:rFonts w:ascii="Arial" w:hAnsi="Arial" w:cs="Arial"/>
          <w:color w:val="000000"/>
          <w:sz w:val="24"/>
          <w:szCs w:val="24"/>
          <w:lang w:eastAsia="en-GB"/>
        </w:rPr>
      </w:pPr>
      <w:r w:rsidRPr="000F18D4">
        <w:rPr>
          <w:rFonts w:ascii="Arial" w:hAnsi="Arial" w:cs="Arial"/>
          <w:color w:val="000000"/>
          <w:sz w:val="24"/>
          <w:szCs w:val="24"/>
          <w:lang w:eastAsia="en-GB"/>
        </w:rPr>
        <w:t>We need to manage your records in specific ways for the research to be reliable. This means that we won’t be able to let you change the data we hold about you. </w:t>
      </w:r>
    </w:p>
    <w:p w14:paraId="0F2C7F34" w14:textId="3918AE7B" w:rsidR="008136C2" w:rsidRPr="000F18D4" w:rsidRDefault="008136C2" w:rsidP="008136C2">
      <w:pPr>
        <w:rPr>
          <w:rFonts w:ascii="Arial" w:hAnsi="Arial" w:cs="Arial"/>
          <w:color w:val="000000"/>
          <w:sz w:val="24"/>
          <w:szCs w:val="24"/>
          <w:lang w:eastAsia="en-GB"/>
        </w:rPr>
      </w:pPr>
    </w:p>
    <w:p w14:paraId="02EA6E31" w14:textId="0FF29161" w:rsidR="008136C2" w:rsidRPr="008136C2" w:rsidRDefault="008136C2" w:rsidP="008136C2">
      <w:pPr>
        <w:rPr>
          <w:rFonts w:ascii="Arial" w:hAnsi="Arial" w:cs="Arial"/>
          <w:sz w:val="24"/>
          <w:szCs w:val="24"/>
          <w:lang w:eastAsia="en-GB"/>
        </w:rPr>
      </w:pPr>
      <w:r w:rsidRPr="000F18D4">
        <w:rPr>
          <w:rFonts w:ascii="Arial" w:hAnsi="Arial" w:cs="Arial"/>
          <w:color w:val="000000"/>
          <w:sz w:val="24"/>
          <w:szCs w:val="24"/>
          <w:lang w:eastAsia="en-GB"/>
        </w:rPr>
        <w:t xml:space="preserve">You can find out more about how we use your information by sending an email to </w:t>
      </w:r>
      <w:r w:rsidRPr="008C0D45">
        <w:rPr>
          <w:rFonts w:ascii="Arial" w:hAnsi="Arial" w:cs="Arial"/>
          <w:sz w:val="24"/>
          <w:szCs w:val="24"/>
          <w:lang w:eastAsia="en-GB"/>
        </w:rPr>
        <w:t>[</w:t>
      </w:r>
      <w:r w:rsidR="008C0D45" w:rsidRPr="008C0D45">
        <w:rPr>
          <w:rFonts w:ascii="Arial" w:hAnsi="Arial" w:cs="Arial"/>
          <w:sz w:val="24"/>
          <w:szCs w:val="24"/>
          <w:lang w:eastAsia="en-GB"/>
        </w:rPr>
        <w:t>ratna.sohanpal@nhs.net</w:t>
      </w:r>
      <w:r w:rsidRPr="008C0D45">
        <w:rPr>
          <w:rFonts w:ascii="Arial" w:hAnsi="Arial" w:cs="Arial"/>
          <w:sz w:val="24"/>
          <w:szCs w:val="24"/>
          <w:lang w:eastAsia="en-GB"/>
        </w:rPr>
        <w:t>], by ringing us on [</w:t>
      </w:r>
      <w:r w:rsidR="008C0D45" w:rsidRPr="008C0D45">
        <w:rPr>
          <w:rFonts w:ascii="Arial" w:hAnsi="Arial" w:cs="Arial"/>
          <w:sz w:val="24"/>
          <w:szCs w:val="24"/>
          <w:lang w:eastAsia="en-GB"/>
        </w:rPr>
        <w:t>079 39 29 6667</w:t>
      </w:r>
      <w:r w:rsidRPr="008C0D45">
        <w:rPr>
          <w:rFonts w:ascii="Arial" w:hAnsi="Arial" w:cs="Arial"/>
          <w:sz w:val="24"/>
          <w:szCs w:val="24"/>
          <w:lang w:eastAsia="en-GB"/>
        </w:rPr>
        <w:t xml:space="preserve">] or by sending </w:t>
      </w:r>
      <w:r w:rsidRPr="000F18D4">
        <w:rPr>
          <w:rFonts w:ascii="Arial" w:hAnsi="Arial" w:cs="Arial"/>
          <w:sz w:val="24"/>
          <w:szCs w:val="24"/>
          <w:lang w:eastAsia="en-GB"/>
        </w:rPr>
        <w:t xml:space="preserve">email to the QMUL data protection team: </w:t>
      </w:r>
      <w:r w:rsidRPr="00BC5EAA">
        <w:rPr>
          <w:rFonts w:ascii="Arial" w:hAnsi="Arial" w:cs="Arial"/>
          <w:sz w:val="24"/>
          <w:szCs w:val="24"/>
          <w:lang w:eastAsia="en-GB"/>
        </w:rPr>
        <w:t>data-protection@qmul.ac.uk</w:t>
      </w:r>
    </w:p>
    <w:p w14:paraId="6E636A02" w14:textId="77777777" w:rsidR="008136C2" w:rsidRPr="008136C2" w:rsidRDefault="008136C2" w:rsidP="008136C2">
      <w:pPr>
        <w:rPr>
          <w:rFonts w:ascii="Arial" w:hAnsi="Arial" w:cs="Arial"/>
          <w:color w:val="000000"/>
          <w:sz w:val="24"/>
          <w:szCs w:val="24"/>
          <w:lang w:eastAsia="en-GB"/>
        </w:rPr>
      </w:pPr>
    </w:p>
    <w:p w14:paraId="77337553" w14:textId="4E1F7E00" w:rsidR="00376E59" w:rsidRPr="005A2A0D" w:rsidRDefault="00376E59" w:rsidP="00376E59">
      <w:pPr>
        <w:contextualSpacing/>
        <w:jc w:val="both"/>
        <w:rPr>
          <w:rFonts w:ascii="Arial" w:hAnsi="Arial" w:cs="Arial"/>
          <w:b/>
          <w:bCs/>
          <w:color w:val="C45911" w:themeColor="accent2" w:themeShade="BF"/>
          <w:sz w:val="24"/>
          <w:szCs w:val="24"/>
        </w:rPr>
      </w:pPr>
      <w:r w:rsidRPr="005A2A0D">
        <w:rPr>
          <w:rFonts w:ascii="Arial" w:hAnsi="Arial" w:cs="Arial"/>
          <w:b/>
          <w:bCs/>
          <w:color w:val="C45911" w:themeColor="accent2" w:themeShade="BF"/>
          <w:sz w:val="24"/>
          <w:szCs w:val="24"/>
        </w:rPr>
        <w:t>9. When and how long will my information be stored for?</w:t>
      </w:r>
    </w:p>
    <w:p w14:paraId="45C37A31" w14:textId="1B241A07" w:rsidR="00376E59" w:rsidRPr="001E6D6D" w:rsidRDefault="00376E59" w:rsidP="005B7C7D">
      <w:pPr>
        <w:contextualSpacing/>
        <w:jc w:val="both"/>
        <w:rPr>
          <w:rFonts w:ascii="Arial" w:hAnsi="Arial" w:cs="Arial"/>
          <w:snapToGrid w:val="0"/>
          <w:sz w:val="24"/>
          <w:szCs w:val="24"/>
          <w:lang w:val="en-GB"/>
        </w:rPr>
      </w:pPr>
      <w:r w:rsidRPr="0068591B">
        <w:rPr>
          <w:rFonts w:ascii="Arial" w:hAnsi="Arial" w:cs="Arial"/>
          <w:sz w:val="24"/>
          <w:szCs w:val="24"/>
        </w:rPr>
        <w:t xml:space="preserve">At the end of the </w:t>
      </w:r>
      <w:r w:rsidRPr="008C0D45">
        <w:rPr>
          <w:rFonts w:ascii="Arial" w:hAnsi="Arial" w:cs="Arial"/>
          <w:sz w:val="24"/>
          <w:szCs w:val="24"/>
        </w:rPr>
        <w:t xml:space="preserve">study </w:t>
      </w:r>
      <w:r w:rsidR="00AA2625" w:rsidRPr="008C0D45">
        <w:rPr>
          <w:rFonts w:ascii="Arial" w:hAnsi="Arial" w:cs="Arial"/>
          <w:sz w:val="24"/>
          <w:szCs w:val="24"/>
        </w:rPr>
        <w:t>(3</w:t>
      </w:r>
      <w:r w:rsidR="005A2A0D">
        <w:rPr>
          <w:rFonts w:ascii="Arial" w:hAnsi="Arial" w:cs="Arial"/>
          <w:sz w:val="24"/>
          <w:szCs w:val="24"/>
        </w:rPr>
        <w:t>1</w:t>
      </w:r>
      <w:r w:rsidR="00AA2625" w:rsidRPr="008C0D45">
        <w:rPr>
          <w:rFonts w:ascii="Arial" w:hAnsi="Arial" w:cs="Arial"/>
          <w:sz w:val="24"/>
          <w:szCs w:val="24"/>
        </w:rPr>
        <w:t xml:space="preserve"> </w:t>
      </w:r>
      <w:r w:rsidR="005A2A0D">
        <w:rPr>
          <w:rFonts w:ascii="Arial" w:hAnsi="Arial" w:cs="Arial"/>
          <w:sz w:val="24"/>
          <w:szCs w:val="24"/>
        </w:rPr>
        <w:t xml:space="preserve">May </w:t>
      </w:r>
      <w:r w:rsidR="00AA2625" w:rsidRPr="008C0D45">
        <w:rPr>
          <w:rFonts w:ascii="Arial" w:hAnsi="Arial" w:cs="Arial"/>
          <w:sz w:val="24"/>
          <w:szCs w:val="24"/>
        </w:rPr>
        <w:t>202</w:t>
      </w:r>
      <w:r w:rsidR="005A2A0D">
        <w:rPr>
          <w:rFonts w:ascii="Arial" w:hAnsi="Arial" w:cs="Arial"/>
          <w:sz w:val="24"/>
          <w:szCs w:val="24"/>
        </w:rPr>
        <w:t>4</w:t>
      </w:r>
      <w:r w:rsidR="00AA2625" w:rsidRPr="008C0D45">
        <w:rPr>
          <w:rFonts w:ascii="Arial" w:hAnsi="Arial" w:cs="Arial"/>
          <w:sz w:val="24"/>
          <w:szCs w:val="24"/>
        </w:rPr>
        <w:t xml:space="preserve">) </w:t>
      </w:r>
      <w:r w:rsidRPr="008C0D45">
        <w:rPr>
          <w:rFonts w:ascii="Arial" w:hAnsi="Arial" w:cs="Arial"/>
          <w:sz w:val="24"/>
          <w:szCs w:val="24"/>
        </w:rPr>
        <w:t>the audio</w:t>
      </w:r>
      <w:r w:rsidRPr="0068591B">
        <w:rPr>
          <w:rFonts w:ascii="Arial" w:hAnsi="Arial" w:cs="Arial"/>
          <w:sz w:val="24"/>
          <w:szCs w:val="24"/>
        </w:rPr>
        <w:t xml:space="preserve">-recording will be destroyed. The anonymous typed document will be </w:t>
      </w:r>
      <w:r w:rsidRPr="001E6D6D">
        <w:rPr>
          <w:rFonts w:ascii="Arial" w:hAnsi="Arial" w:cs="Arial"/>
          <w:sz w:val="24"/>
          <w:szCs w:val="24"/>
        </w:rPr>
        <w:t xml:space="preserve">stored for </w:t>
      </w:r>
      <w:r w:rsidR="000F18D4" w:rsidRPr="001E6D6D">
        <w:rPr>
          <w:rFonts w:ascii="Arial" w:hAnsi="Arial" w:cs="Arial"/>
          <w:sz w:val="24"/>
          <w:szCs w:val="24"/>
        </w:rPr>
        <w:t>5</w:t>
      </w:r>
      <w:r w:rsidRPr="001E6D6D">
        <w:rPr>
          <w:rFonts w:ascii="Arial" w:hAnsi="Arial" w:cs="Arial"/>
          <w:sz w:val="24"/>
          <w:szCs w:val="24"/>
        </w:rPr>
        <w:t xml:space="preserve"> years in line with the study sponsor regulations and guidance. </w:t>
      </w:r>
    </w:p>
    <w:p w14:paraId="2D147E73" w14:textId="4F2A718D" w:rsidR="005B7C7D" w:rsidRPr="001E6D6D" w:rsidRDefault="005B7C7D" w:rsidP="0093138F">
      <w:pPr>
        <w:contextualSpacing/>
        <w:jc w:val="both"/>
        <w:rPr>
          <w:rFonts w:ascii="Arial" w:hAnsi="Arial" w:cs="Arial"/>
          <w:snapToGrid w:val="0"/>
          <w:sz w:val="24"/>
          <w:szCs w:val="24"/>
          <w:lang w:val="en-GB"/>
        </w:rPr>
      </w:pPr>
    </w:p>
    <w:p w14:paraId="52A3204B" w14:textId="4F06F986" w:rsidR="002622F9" w:rsidRPr="001E6D6D" w:rsidRDefault="002622F9" w:rsidP="002622F9">
      <w:pPr>
        <w:jc w:val="both"/>
        <w:rPr>
          <w:rFonts w:ascii="Arial" w:hAnsi="Arial" w:cs="Arial"/>
          <w:b/>
          <w:snapToGrid w:val="0"/>
          <w:color w:val="C45911" w:themeColor="accent2" w:themeShade="BF"/>
          <w:sz w:val="24"/>
          <w:szCs w:val="24"/>
          <w:lang w:val="en-GB"/>
        </w:rPr>
      </w:pPr>
      <w:r w:rsidRPr="001E6D6D">
        <w:rPr>
          <w:rFonts w:ascii="Arial" w:hAnsi="Arial" w:cs="Arial"/>
          <w:b/>
          <w:snapToGrid w:val="0"/>
          <w:color w:val="C45911" w:themeColor="accent2" w:themeShade="BF"/>
          <w:sz w:val="24"/>
          <w:szCs w:val="24"/>
          <w:lang w:val="en-GB"/>
        </w:rPr>
        <w:t>10. Who has reviewed the study?</w:t>
      </w:r>
    </w:p>
    <w:p w14:paraId="571AB36A" w14:textId="0EBA111C" w:rsidR="002622F9" w:rsidRPr="00495805" w:rsidRDefault="002622F9" w:rsidP="002622F9">
      <w:pPr>
        <w:jc w:val="both"/>
        <w:rPr>
          <w:rFonts w:ascii="Arial" w:hAnsi="Arial" w:cs="Arial"/>
          <w:snapToGrid w:val="0"/>
          <w:sz w:val="24"/>
          <w:szCs w:val="24"/>
          <w:lang w:val="en-GB"/>
        </w:rPr>
      </w:pPr>
      <w:bookmarkStart w:id="0" w:name="_Hlk140138601"/>
      <w:r w:rsidRPr="001E6D6D">
        <w:rPr>
          <w:rFonts w:ascii="Arial" w:hAnsi="Arial" w:cs="Arial"/>
          <w:snapToGrid w:val="0"/>
          <w:sz w:val="24"/>
          <w:szCs w:val="24"/>
          <w:lang w:val="en-GB"/>
        </w:rPr>
        <w:t xml:space="preserve">This study has been reviewed by an independent NHS research ethics committee and approved </w:t>
      </w:r>
      <w:r w:rsidRPr="00495805">
        <w:rPr>
          <w:rFonts w:ascii="Arial" w:hAnsi="Arial" w:cs="Arial"/>
          <w:snapToGrid w:val="0"/>
          <w:sz w:val="24"/>
          <w:szCs w:val="24"/>
          <w:lang w:val="en-GB"/>
        </w:rPr>
        <w:t xml:space="preserve">by </w:t>
      </w:r>
      <w:r w:rsidR="00495805" w:rsidRPr="00495805">
        <w:rPr>
          <w:rFonts w:ascii="Arial" w:hAnsi="Arial" w:cs="Arial"/>
          <w:snapToGrid w:val="0"/>
          <w:sz w:val="24"/>
          <w:szCs w:val="24"/>
          <w:lang w:val="en-GB"/>
        </w:rPr>
        <w:t>the East of England - Cambridge Central Research Ethics Committee. Reference number</w:t>
      </w:r>
      <w:r w:rsidRPr="00495805">
        <w:rPr>
          <w:rFonts w:ascii="Arial" w:hAnsi="Arial" w:cs="Arial"/>
          <w:snapToGrid w:val="0"/>
          <w:sz w:val="24"/>
          <w:szCs w:val="24"/>
          <w:lang w:val="en-GB"/>
        </w:rPr>
        <w:t xml:space="preserve">. The reference number is </w:t>
      </w:r>
      <w:r w:rsidR="00495805" w:rsidRPr="00495805">
        <w:rPr>
          <w:rFonts w:ascii="Arial" w:hAnsi="Arial" w:cs="Arial"/>
          <w:snapToGrid w:val="0"/>
          <w:sz w:val="24"/>
          <w:szCs w:val="24"/>
          <w:lang w:val="en-GB"/>
        </w:rPr>
        <w:t>23/EE/0149</w:t>
      </w:r>
      <w:r w:rsidRPr="00495805">
        <w:rPr>
          <w:rFonts w:ascii="Arial" w:hAnsi="Arial" w:cs="Arial"/>
          <w:snapToGrid w:val="0"/>
          <w:sz w:val="24"/>
          <w:szCs w:val="24"/>
          <w:lang w:val="en-GB"/>
        </w:rPr>
        <w:t>.</w:t>
      </w:r>
    </w:p>
    <w:bookmarkEnd w:id="0"/>
    <w:p w14:paraId="336C0907" w14:textId="77777777" w:rsidR="002622F9" w:rsidRPr="001E6D6D" w:rsidRDefault="002622F9" w:rsidP="0093138F">
      <w:pPr>
        <w:contextualSpacing/>
        <w:jc w:val="both"/>
        <w:rPr>
          <w:rFonts w:ascii="Arial" w:hAnsi="Arial" w:cs="Arial"/>
          <w:b/>
          <w:snapToGrid w:val="0"/>
          <w:color w:val="C45911" w:themeColor="accent2" w:themeShade="BF"/>
          <w:sz w:val="24"/>
          <w:szCs w:val="24"/>
          <w:lang w:val="en-GB"/>
        </w:rPr>
      </w:pPr>
    </w:p>
    <w:p w14:paraId="2A531254" w14:textId="53497085" w:rsidR="00735859" w:rsidRPr="001E6D6D" w:rsidRDefault="00376E59" w:rsidP="0093138F">
      <w:pPr>
        <w:contextualSpacing/>
        <w:jc w:val="both"/>
        <w:rPr>
          <w:rFonts w:ascii="Arial" w:hAnsi="Arial" w:cs="Arial"/>
          <w:b/>
          <w:snapToGrid w:val="0"/>
          <w:color w:val="C45911" w:themeColor="accent2" w:themeShade="BF"/>
          <w:sz w:val="24"/>
          <w:szCs w:val="24"/>
          <w:lang w:val="en-GB"/>
        </w:rPr>
      </w:pPr>
      <w:r w:rsidRPr="001E6D6D">
        <w:rPr>
          <w:rFonts w:ascii="Arial" w:hAnsi="Arial" w:cs="Arial"/>
          <w:b/>
          <w:snapToGrid w:val="0"/>
          <w:color w:val="C45911" w:themeColor="accent2" w:themeShade="BF"/>
          <w:sz w:val="24"/>
          <w:szCs w:val="24"/>
          <w:lang w:val="en-GB"/>
        </w:rPr>
        <w:t>1</w:t>
      </w:r>
      <w:r w:rsidR="002622F9" w:rsidRPr="001E6D6D">
        <w:rPr>
          <w:rFonts w:ascii="Arial" w:hAnsi="Arial" w:cs="Arial"/>
          <w:b/>
          <w:snapToGrid w:val="0"/>
          <w:color w:val="C45911" w:themeColor="accent2" w:themeShade="BF"/>
          <w:sz w:val="24"/>
          <w:szCs w:val="24"/>
          <w:lang w:val="en-GB"/>
        </w:rPr>
        <w:t>1</w:t>
      </w:r>
      <w:r w:rsidR="00735859" w:rsidRPr="001E6D6D">
        <w:rPr>
          <w:rFonts w:ascii="Arial" w:hAnsi="Arial" w:cs="Arial"/>
          <w:b/>
          <w:snapToGrid w:val="0"/>
          <w:color w:val="C45911" w:themeColor="accent2" w:themeShade="BF"/>
          <w:sz w:val="24"/>
          <w:szCs w:val="24"/>
          <w:lang w:val="en-GB"/>
        </w:rPr>
        <w:t>. What should I do if I have any concerns about this study?</w:t>
      </w:r>
    </w:p>
    <w:p w14:paraId="3EE5874D" w14:textId="19A94F6C" w:rsidR="00735859" w:rsidRPr="001E6D6D" w:rsidRDefault="00735859" w:rsidP="00735859">
      <w:pPr>
        <w:contextualSpacing/>
        <w:jc w:val="both"/>
        <w:rPr>
          <w:rFonts w:ascii="Arial" w:hAnsi="Arial" w:cs="Arial"/>
          <w:snapToGrid w:val="0"/>
          <w:sz w:val="24"/>
          <w:szCs w:val="24"/>
          <w:lang w:val="en-GB"/>
        </w:rPr>
      </w:pPr>
      <w:r w:rsidRPr="001E6D6D">
        <w:rPr>
          <w:rFonts w:ascii="Arial" w:hAnsi="Arial" w:cs="Arial"/>
          <w:snapToGrid w:val="0"/>
          <w:sz w:val="24"/>
          <w:szCs w:val="24"/>
          <w:lang w:val="en-GB"/>
        </w:rPr>
        <w:t xml:space="preserve">Queen Mary University of London has insurance to protect research study participants. Your wellbeing will always be our priority. We believe that this study is safe and do not expect you to suffer any harm or injury because of your participation. However, Queen Mary University of London has agreed that if you are harmed </w:t>
      </w:r>
      <w:r w:rsidR="002622F9" w:rsidRPr="001E6D6D">
        <w:rPr>
          <w:rFonts w:ascii="Arial" w:hAnsi="Arial" w:cs="Arial"/>
          <w:snapToGrid w:val="0"/>
          <w:sz w:val="24"/>
          <w:szCs w:val="24"/>
          <w:lang w:val="en-GB"/>
        </w:rPr>
        <w:t>because</w:t>
      </w:r>
      <w:r w:rsidRPr="001E6D6D">
        <w:rPr>
          <w:rFonts w:ascii="Arial" w:hAnsi="Arial" w:cs="Arial"/>
          <w:snapToGrid w:val="0"/>
          <w:sz w:val="24"/>
          <w:szCs w:val="24"/>
          <w:lang w:val="en-GB"/>
        </w:rPr>
        <w:t xml:space="preserve"> of your participation in the study, you will be compensated. In such a situation, you will not have to prove that the harm or injury which affects you is anyone’s fault. These special compensation arrangements apply where harm is caused to you that would not have occurred if you had not taken part in the study. These arrangements do not affect your rights to pursue a claim through legal action.</w:t>
      </w:r>
    </w:p>
    <w:p w14:paraId="2C0FFDCF" w14:textId="77777777" w:rsidR="002622F9" w:rsidRPr="001E6D6D" w:rsidRDefault="002622F9" w:rsidP="002622F9">
      <w:pPr>
        <w:contextualSpacing/>
        <w:rPr>
          <w:rFonts w:ascii="Arial" w:hAnsi="Arial" w:cs="Arial"/>
          <w:snapToGrid w:val="0"/>
          <w:sz w:val="24"/>
          <w:szCs w:val="24"/>
          <w:lang w:val="en-GB"/>
        </w:rPr>
      </w:pPr>
      <w:r w:rsidRPr="001E6D6D">
        <w:rPr>
          <w:rFonts w:ascii="Arial" w:hAnsi="Arial" w:cs="Arial"/>
          <w:snapToGrid w:val="0"/>
          <w:sz w:val="24"/>
          <w:szCs w:val="24"/>
          <w:lang w:val="en-GB"/>
        </w:rPr>
        <w:t xml:space="preserve">For independent advice and support, you can contact the NHS Patient Advice and Liaison Service: </w:t>
      </w:r>
    </w:p>
    <w:p w14:paraId="7C88AC16" w14:textId="77777777" w:rsidR="002622F9" w:rsidRPr="009E2AAA" w:rsidRDefault="002622F9" w:rsidP="002622F9">
      <w:pPr>
        <w:contextualSpacing/>
        <w:rPr>
          <w:rFonts w:ascii="Arial" w:hAnsi="Arial" w:cs="Arial"/>
          <w:snapToGrid w:val="0"/>
          <w:sz w:val="24"/>
          <w:szCs w:val="24"/>
          <w:lang w:val="en-GB"/>
        </w:rPr>
      </w:pPr>
      <w:r w:rsidRPr="009E2AAA">
        <w:rPr>
          <w:rFonts w:ascii="Arial" w:hAnsi="Arial" w:cs="Arial"/>
          <w:snapToGrid w:val="0"/>
          <w:sz w:val="24"/>
          <w:szCs w:val="24"/>
          <w:lang w:val="en-GB"/>
        </w:rPr>
        <w:t>The Royal London &amp; Mile End Hospitals - 0203 594 2040 RLHpals.bartshealth@nhs.net</w:t>
      </w:r>
    </w:p>
    <w:p w14:paraId="223EC98C" w14:textId="77777777" w:rsidR="002622F9" w:rsidRPr="009E2AAA" w:rsidRDefault="002622F9" w:rsidP="002622F9">
      <w:pPr>
        <w:contextualSpacing/>
        <w:rPr>
          <w:rFonts w:ascii="Arial" w:hAnsi="Arial" w:cs="Arial"/>
          <w:snapToGrid w:val="0"/>
          <w:sz w:val="24"/>
          <w:szCs w:val="24"/>
          <w:lang w:val="en-GB"/>
        </w:rPr>
      </w:pPr>
      <w:proofErr w:type="spellStart"/>
      <w:r w:rsidRPr="009E2AAA">
        <w:rPr>
          <w:rFonts w:ascii="Arial" w:hAnsi="Arial" w:cs="Arial"/>
          <w:snapToGrid w:val="0"/>
          <w:sz w:val="24"/>
          <w:szCs w:val="24"/>
          <w:lang w:val="en-GB"/>
        </w:rPr>
        <w:t>Whipps</w:t>
      </w:r>
      <w:proofErr w:type="spellEnd"/>
      <w:r w:rsidRPr="009E2AAA">
        <w:rPr>
          <w:rFonts w:ascii="Arial" w:hAnsi="Arial" w:cs="Arial"/>
          <w:snapToGrid w:val="0"/>
          <w:sz w:val="24"/>
          <w:szCs w:val="24"/>
          <w:lang w:val="en-GB"/>
        </w:rPr>
        <w:t xml:space="preserve"> Cross Hospital - 0208 535 6438 WXpals.bartshealth@nhs.net         </w:t>
      </w:r>
    </w:p>
    <w:p w14:paraId="5DC6B595" w14:textId="77777777" w:rsidR="002622F9" w:rsidRPr="009E2AAA" w:rsidRDefault="002622F9" w:rsidP="002622F9">
      <w:pPr>
        <w:contextualSpacing/>
        <w:rPr>
          <w:rFonts w:ascii="Arial" w:hAnsi="Arial" w:cs="Arial"/>
          <w:snapToGrid w:val="0"/>
          <w:sz w:val="24"/>
          <w:szCs w:val="24"/>
          <w:lang w:val="en-GB"/>
        </w:rPr>
      </w:pPr>
      <w:r w:rsidRPr="009E2AAA">
        <w:rPr>
          <w:rFonts w:ascii="Arial" w:hAnsi="Arial" w:cs="Arial"/>
          <w:snapToGrid w:val="0"/>
          <w:sz w:val="24"/>
          <w:szCs w:val="24"/>
          <w:lang w:val="en-GB"/>
        </w:rPr>
        <w:t>Newham University Hospital - 0207 363 9292 nuhpals.bartshealth@nhs.net</w:t>
      </w:r>
    </w:p>
    <w:p w14:paraId="2B30F809" w14:textId="77777777" w:rsidR="002622F9" w:rsidRPr="009E2AAA" w:rsidRDefault="002622F9" w:rsidP="002622F9">
      <w:pPr>
        <w:contextualSpacing/>
        <w:rPr>
          <w:rFonts w:ascii="Arial" w:hAnsi="Arial" w:cs="Arial"/>
          <w:snapToGrid w:val="0"/>
          <w:sz w:val="24"/>
          <w:szCs w:val="24"/>
          <w:lang w:val="en-GB"/>
        </w:rPr>
      </w:pPr>
      <w:r w:rsidRPr="009E2AAA">
        <w:rPr>
          <w:rFonts w:ascii="Arial" w:hAnsi="Arial" w:cs="Arial"/>
          <w:snapToGrid w:val="0"/>
          <w:sz w:val="24"/>
          <w:szCs w:val="24"/>
          <w:lang w:val="en-GB"/>
        </w:rPr>
        <w:t>St Bartholomew's Hospital - 0203 465 5919 SBHpals.bartshealth@nhs.net</w:t>
      </w:r>
    </w:p>
    <w:p w14:paraId="068467D9" w14:textId="77777777" w:rsidR="00735859" w:rsidRPr="00735859" w:rsidRDefault="00735859" w:rsidP="00735859">
      <w:pPr>
        <w:contextualSpacing/>
        <w:jc w:val="both"/>
        <w:rPr>
          <w:rFonts w:ascii="Arial" w:hAnsi="Arial" w:cs="Arial"/>
          <w:snapToGrid w:val="0"/>
          <w:sz w:val="24"/>
          <w:szCs w:val="24"/>
          <w:lang w:val="en-GB"/>
        </w:rPr>
      </w:pPr>
    </w:p>
    <w:p w14:paraId="16B43F49" w14:textId="0390BF57" w:rsidR="00735859" w:rsidRPr="005A2A0D" w:rsidRDefault="00735859" w:rsidP="00735859">
      <w:pPr>
        <w:tabs>
          <w:tab w:val="left" w:pos="5775"/>
        </w:tabs>
        <w:rPr>
          <w:rFonts w:ascii="Arial" w:hAnsi="Arial" w:cs="Arial"/>
          <w:b/>
          <w:color w:val="C45911" w:themeColor="accent2" w:themeShade="BF"/>
          <w:sz w:val="24"/>
          <w:szCs w:val="24"/>
          <w:lang w:val="en-GB"/>
        </w:rPr>
      </w:pPr>
      <w:r w:rsidRPr="005A2A0D">
        <w:rPr>
          <w:rFonts w:ascii="Arial" w:hAnsi="Arial" w:cs="Arial"/>
          <w:b/>
          <w:color w:val="C45911" w:themeColor="accent2" w:themeShade="BF"/>
          <w:sz w:val="24"/>
          <w:szCs w:val="24"/>
          <w:lang w:val="en-GB"/>
        </w:rPr>
        <w:t>1</w:t>
      </w:r>
      <w:r w:rsidR="002622F9">
        <w:rPr>
          <w:rFonts w:ascii="Arial" w:hAnsi="Arial" w:cs="Arial"/>
          <w:b/>
          <w:color w:val="C45911" w:themeColor="accent2" w:themeShade="BF"/>
          <w:sz w:val="24"/>
          <w:szCs w:val="24"/>
          <w:lang w:val="en-GB"/>
        </w:rPr>
        <w:t>2</w:t>
      </w:r>
      <w:r w:rsidRPr="005A2A0D">
        <w:rPr>
          <w:rFonts w:ascii="Arial" w:hAnsi="Arial" w:cs="Arial"/>
          <w:b/>
          <w:color w:val="C45911" w:themeColor="accent2" w:themeShade="BF"/>
          <w:sz w:val="24"/>
          <w:szCs w:val="24"/>
          <w:lang w:val="en-GB"/>
        </w:rPr>
        <w:t>. Who can I contact if I have any questions about this study?</w:t>
      </w:r>
    </w:p>
    <w:p w14:paraId="08A21226" w14:textId="77777777" w:rsidR="00735859" w:rsidRPr="00735859" w:rsidRDefault="00735859" w:rsidP="00735859">
      <w:pPr>
        <w:tabs>
          <w:tab w:val="left" w:pos="5775"/>
        </w:tabs>
        <w:rPr>
          <w:rFonts w:ascii="Arial" w:hAnsi="Arial" w:cs="Arial"/>
          <w:sz w:val="24"/>
          <w:szCs w:val="24"/>
          <w:lang w:val="en-GB"/>
        </w:rPr>
      </w:pPr>
      <w:r w:rsidRPr="00735859">
        <w:rPr>
          <w:rFonts w:ascii="Arial" w:hAnsi="Arial" w:cs="Arial"/>
          <w:sz w:val="24"/>
          <w:szCs w:val="24"/>
          <w:lang w:val="en-GB"/>
        </w:rPr>
        <w:t>You can contact:</w:t>
      </w:r>
    </w:p>
    <w:p w14:paraId="05BF0C51" w14:textId="77777777" w:rsidR="00735859" w:rsidRPr="00735859" w:rsidRDefault="00735859" w:rsidP="00735859">
      <w:pPr>
        <w:tabs>
          <w:tab w:val="left" w:pos="5775"/>
        </w:tabs>
        <w:rPr>
          <w:rFonts w:ascii="Arial" w:hAnsi="Arial" w:cs="Arial"/>
          <w:sz w:val="24"/>
          <w:szCs w:val="24"/>
          <w:lang w:val="en-GB"/>
        </w:rPr>
      </w:pPr>
    </w:p>
    <w:p w14:paraId="0D484556" w14:textId="77777777" w:rsidR="00735859" w:rsidRPr="00735859" w:rsidRDefault="00735859" w:rsidP="00735859">
      <w:pPr>
        <w:rPr>
          <w:rFonts w:ascii="Arial" w:hAnsi="Arial" w:cs="Arial"/>
          <w:snapToGrid w:val="0"/>
          <w:sz w:val="24"/>
          <w:szCs w:val="24"/>
          <w:lang w:val="en-GB"/>
        </w:rPr>
      </w:pPr>
      <w:r w:rsidRPr="00735859">
        <w:rPr>
          <w:rFonts w:ascii="Arial" w:hAnsi="Arial" w:cs="Arial"/>
          <w:snapToGrid w:val="0"/>
          <w:sz w:val="24"/>
          <w:szCs w:val="24"/>
          <w:lang w:val="en-GB"/>
        </w:rPr>
        <w:t>Dr Ratna Sohanpal</w:t>
      </w:r>
    </w:p>
    <w:p w14:paraId="289FA13D" w14:textId="77777777" w:rsidR="008C0D45" w:rsidRPr="008C0D45" w:rsidRDefault="008C0D45" w:rsidP="00735859">
      <w:pPr>
        <w:rPr>
          <w:rFonts w:ascii="Arial" w:hAnsi="Arial" w:cs="Arial"/>
          <w:snapToGrid w:val="0"/>
          <w:sz w:val="24"/>
          <w:szCs w:val="24"/>
          <w:lang w:val="en-GB"/>
        </w:rPr>
      </w:pPr>
      <w:r w:rsidRPr="008C0D45">
        <w:rPr>
          <w:rFonts w:ascii="Arial" w:hAnsi="Arial" w:cs="Arial"/>
          <w:snapToGrid w:val="0"/>
          <w:sz w:val="24"/>
          <w:szCs w:val="24"/>
          <w:lang w:val="en-GB"/>
        </w:rPr>
        <w:t>Centre for Primary Care, Wolfson Institute of Population Health</w:t>
      </w:r>
    </w:p>
    <w:p w14:paraId="2E5A8517" w14:textId="77777777" w:rsidR="008C0D45" w:rsidRPr="008C0D45" w:rsidRDefault="008C0D45" w:rsidP="00735859">
      <w:pPr>
        <w:rPr>
          <w:rFonts w:ascii="Arial" w:hAnsi="Arial" w:cs="Arial"/>
          <w:snapToGrid w:val="0"/>
          <w:sz w:val="24"/>
          <w:szCs w:val="24"/>
          <w:lang w:val="en-GB"/>
        </w:rPr>
      </w:pPr>
      <w:r w:rsidRPr="008C0D45">
        <w:rPr>
          <w:rFonts w:ascii="Arial" w:hAnsi="Arial" w:cs="Arial"/>
          <w:snapToGrid w:val="0"/>
          <w:sz w:val="24"/>
          <w:szCs w:val="24"/>
          <w:lang w:val="en-GB"/>
        </w:rPr>
        <w:lastRenderedPageBreak/>
        <w:t>Queen Mary University of London</w:t>
      </w:r>
    </w:p>
    <w:p w14:paraId="0151597C" w14:textId="77777777" w:rsidR="008C0D45" w:rsidRPr="008C0D45" w:rsidRDefault="008C0D45" w:rsidP="00735859">
      <w:pPr>
        <w:rPr>
          <w:rFonts w:ascii="Arial" w:hAnsi="Arial" w:cs="Arial"/>
          <w:snapToGrid w:val="0"/>
          <w:sz w:val="24"/>
          <w:szCs w:val="24"/>
          <w:lang w:val="en-GB"/>
        </w:rPr>
      </w:pPr>
      <w:r w:rsidRPr="008C0D45">
        <w:rPr>
          <w:rFonts w:ascii="Arial" w:hAnsi="Arial" w:cs="Arial"/>
          <w:snapToGrid w:val="0"/>
          <w:sz w:val="24"/>
          <w:szCs w:val="24"/>
          <w:lang w:val="en-GB"/>
        </w:rPr>
        <w:t>Yvonne Carter Building</w:t>
      </w:r>
    </w:p>
    <w:p w14:paraId="3EA47881" w14:textId="77777777" w:rsidR="008C0D45" w:rsidRPr="008C0D45" w:rsidRDefault="008C0D45" w:rsidP="00735859">
      <w:pPr>
        <w:rPr>
          <w:rFonts w:ascii="Arial" w:hAnsi="Arial" w:cs="Arial"/>
          <w:snapToGrid w:val="0"/>
          <w:sz w:val="24"/>
          <w:szCs w:val="24"/>
          <w:lang w:val="en-GB"/>
        </w:rPr>
      </w:pPr>
      <w:r w:rsidRPr="008C0D45">
        <w:rPr>
          <w:rFonts w:ascii="Arial" w:hAnsi="Arial" w:cs="Arial"/>
          <w:snapToGrid w:val="0"/>
          <w:sz w:val="24"/>
          <w:szCs w:val="24"/>
          <w:lang w:val="en-GB"/>
        </w:rPr>
        <w:t>58 Turner Street</w:t>
      </w:r>
    </w:p>
    <w:p w14:paraId="0D8A399C" w14:textId="77777777" w:rsidR="008C0D45" w:rsidRPr="008C0D45" w:rsidRDefault="008C0D45" w:rsidP="00735859">
      <w:pPr>
        <w:rPr>
          <w:rFonts w:ascii="Arial" w:hAnsi="Arial" w:cs="Arial"/>
          <w:snapToGrid w:val="0"/>
          <w:sz w:val="24"/>
          <w:szCs w:val="24"/>
          <w:lang w:val="en-GB"/>
        </w:rPr>
      </w:pPr>
      <w:r w:rsidRPr="008C0D45">
        <w:rPr>
          <w:rFonts w:ascii="Arial" w:hAnsi="Arial" w:cs="Arial"/>
          <w:snapToGrid w:val="0"/>
          <w:sz w:val="24"/>
          <w:szCs w:val="24"/>
          <w:lang w:val="en-GB"/>
        </w:rPr>
        <w:t>London, E1 2AB</w:t>
      </w:r>
    </w:p>
    <w:p w14:paraId="2898B9C7" w14:textId="77174E6A" w:rsidR="00735859" w:rsidRPr="008C0D45" w:rsidRDefault="008C0D45" w:rsidP="00735859">
      <w:pPr>
        <w:rPr>
          <w:rFonts w:ascii="Arial" w:hAnsi="Arial" w:cs="Arial"/>
          <w:snapToGrid w:val="0"/>
          <w:sz w:val="24"/>
          <w:szCs w:val="24"/>
          <w:lang w:val="en-GB"/>
        </w:rPr>
      </w:pPr>
      <w:r w:rsidRPr="00BC5EAA">
        <w:rPr>
          <w:rFonts w:ascii="Arial" w:hAnsi="Arial" w:cs="Arial"/>
          <w:snapToGrid w:val="0"/>
          <w:sz w:val="24"/>
          <w:szCs w:val="24"/>
          <w:lang w:val="en-GB"/>
        </w:rPr>
        <w:t>ratna.sohanpal@nhs.net</w:t>
      </w:r>
    </w:p>
    <w:p w14:paraId="6035746F" w14:textId="228DD879" w:rsidR="008C0D45" w:rsidRPr="008C0D45" w:rsidRDefault="008C0D45" w:rsidP="00735859">
      <w:pPr>
        <w:rPr>
          <w:rFonts w:ascii="Arial" w:hAnsi="Arial" w:cs="Arial"/>
          <w:snapToGrid w:val="0"/>
          <w:sz w:val="24"/>
          <w:szCs w:val="24"/>
          <w:lang w:val="en-GB"/>
        </w:rPr>
      </w:pPr>
      <w:r w:rsidRPr="00BC5EAA">
        <w:rPr>
          <w:rFonts w:ascii="Arial" w:hAnsi="Arial" w:cs="Arial"/>
          <w:snapToGrid w:val="0"/>
          <w:sz w:val="24"/>
          <w:szCs w:val="24"/>
          <w:lang w:val="en-GB"/>
        </w:rPr>
        <w:t>r.sohanpal@qmul.ac.uk</w:t>
      </w:r>
    </w:p>
    <w:p w14:paraId="6B9588FF" w14:textId="37F9C54D" w:rsidR="008C0D45" w:rsidRPr="008C0D45" w:rsidRDefault="008C0D45" w:rsidP="00735859">
      <w:pPr>
        <w:rPr>
          <w:rFonts w:ascii="Arial" w:hAnsi="Arial" w:cs="Arial"/>
          <w:snapToGrid w:val="0"/>
          <w:sz w:val="24"/>
          <w:szCs w:val="24"/>
          <w:lang w:val="en-GB"/>
        </w:rPr>
      </w:pPr>
      <w:r w:rsidRPr="008C0D45">
        <w:rPr>
          <w:rFonts w:ascii="Arial" w:hAnsi="Arial" w:cs="Arial"/>
          <w:snapToGrid w:val="0"/>
          <w:sz w:val="24"/>
          <w:szCs w:val="24"/>
          <w:lang w:val="en-GB"/>
        </w:rPr>
        <w:t>079 39 29 6667</w:t>
      </w:r>
    </w:p>
    <w:p w14:paraId="7DA81AE7" w14:textId="6115491A" w:rsidR="00DD2421" w:rsidRDefault="003717DF" w:rsidP="00006F43">
      <w:pPr>
        <w:tabs>
          <w:tab w:val="left" w:pos="2340"/>
          <w:tab w:val="left" w:pos="5775"/>
        </w:tabs>
        <w:rPr>
          <w:lang w:val="en-GB"/>
        </w:rPr>
      </w:pPr>
      <w:r>
        <w:rPr>
          <w:lang w:val="en-GB"/>
        </w:rPr>
        <w:tab/>
      </w:r>
    </w:p>
    <w:p w14:paraId="36ACEAD6" w14:textId="22B9D921" w:rsidR="00DD2421" w:rsidRDefault="00DD2421" w:rsidP="00735859">
      <w:pPr>
        <w:tabs>
          <w:tab w:val="left" w:pos="5775"/>
        </w:tabs>
        <w:rPr>
          <w:lang w:val="en-GB"/>
        </w:rPr>
      </w:pPr>
    </w:p>
    <w:p w14:paraId="4ECB821B" w14:textId="6F92C6B8" w:rsidR="00DD2421" w:rsidRPr="003717DF" w:rsidRDefault="00DD2421" w:rsidP="0046705A">
      <w:pPr>
        <w:jc w:val="center"/>
        <w:rPr>
          <w:lang w:val="en-GB"/>
        </w:rPr>
      </w:pPr>
      <w:r>
        <w:rPr>
          <w:rFonts w:ascii="Arial" w:hAnsi="Arial" w:cs="Arial"/>
          <w:b/>
          <w:snapToGrid w:val="0"/>
          <w:sz w:val="24"/>
          <w:szCs w:val="24"/>
        </w:rPr>
        <w:t>Thank you for taking the time to read this information.</w:t>
      </w:r>
    </w:p>
    <w:sectPr w:rsidR="00DD2421" w:rsidRPr="003717DF" w:rsidSect="00420514">
      <w:headerReference w:type="default" r:id="rId10"/>
      <w:footerReference w:type="default" r:id="rId11"/>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0BE1" w14:textId="77777777" w:rsidR="00554E86" w:rsidRDefault="00554E86" w:rsidP="003037E9">
      <w:r>
        <w:separator/>
      </w:r>
    </w:p>
  </w:endnote>
  <w:endnote w:type="continuationSeparator" w:id="0">
    <w:p w14:paraId="5653090E" w14:textId="77777777" w:rsidR="00554E86" w:rsidRDefault="00554E86" w:rsidP="0030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Ligh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52E6" w14:textId="4A00E6BC" w:rsidR="00301595" w:rsidRDefault="00301595" w:rsidP="00304E58">
    <w:pPr>
      <w:pStyle w:val="Footer"/>
      <w:jc w:val="right"/>
    </w:pPr>
  </w:p>
  <w:p w14:paraId="0C01A6FB" w14:textId="2CFDE272" w:rsidR="00304E58" w:rsidRPr="00EE1665" w:rsidRDefault="00EE7BF0" w:rsidP="00304E58">
    <w:pPr>
      <w:pStyle w:val="Footer"/>
      <w:jc w:val="right"/>
      <w:rPr>
        <w:rFonts w:asciiTheme="minorHAnsi" w:hAnsiTheme="minorHAnsi" w:cstheme="minorHAnsi"/>
      </w:rPr>
    </w:pPr>
    <w:r w:rsidRPr="00992000">
      <w:rPr>
        <w:rFonts w:asciiTheme="minorHAnsi" w:hAnsiTheme="minorHAnsi" w:cstheme="minorHAnsi"/>
      </w:rPr>
      <w:t>IRAS</w:t>
    </w:r>
    <w:r w:rsidR="00AE4FF1" w:rsidRPr="00992000">
      <w:rPr>
        <w:rFonts w:asciiTheme="minorHAnsi" w:hAnsiTheme="minorHAnsi" w:cstheme="minorHAnsi"/>
      </w:rPr>
      <w:t xml:space="preserve">: </w:t>
    </w:r>
    <w:r w:rsidR="00E166F4">
      <w:rPr>
        <w:rFonts w:asciiTheme="minorHAnsi" w:hAnsiTheme="minorHAnsi" w:cstheme="minorHAnsi"/>
      </w:rPr>
      <w:t xml:space="preserve">326411 Interpreter </w:t>
    </w:r>
    <w:r w:rsidR="00B32E13" w:rsidRPr="001E6D6D">
      <w:rPr>
        <w:rFonts w:asciiTheme="minorHAnsi" w:hAnsiTheme="minorHAnsi" w:cstheme="minorHAnsi"/>
      </w:rPr>
      <w:t xml:space="preserve">PIS </w:t>
    </w:r>
    <w:r w:rsidR="00F53174" w:rsidRPr="001E6D6D">
      <w:rPr>
        <w:rFonts w:asciiTheme="minorHAnsi" w:hAnsiTheme="minorHAnsi" w:cstheme="minorHAnsi"/>
      </w:rPr>
      <w:t>v</w:t>
    </w:r>
    <w:r w:rsidR="00AD3840" w:rsidRPr="001E6D6D">
      <w:rPr>
        <w:rFonts w:asciiTheme="minorHAnsi" w:hAnsiTheme="minorHAnsi" w:cstheme="minorHAnsi"/>
      </w:rPr>
      <w:t xml:space="preserve">3.0 </w:t>
    </w:r>
    <w:r w:rsidR="00F07111" w:rsidRPr="001E6D6D">
      <w:rPr>
        <w:rFonts w:asciiTheme="minorHAnsi" w:hAnsiTheme="minorHAnsi" w:cstheme="minorHAnsi"/>
      </w:rPr>
      <w:t xml:space="preserve">23 </w:t>
    </w:r>
    <w:r w:rsidR="00AD3840" w:rsidRPr="001E6D6D">
      <w:rPr>
        <w:rFonts w:asciiTheme="minorHAnsi" w:hAnsiTheme="minorHAnsi" w:cstheme="minorHAnsi"/>
      </w:rPr>
      <w:t>June 2</w:t>
    </w:r>
    <w:r w:rsidR="00F07111" w:rsidRPr="001E6D6D">
      <w:rPr>
        <w:rFonts w:asciiTheme="minorHAnsi" w:hAnsiTheme="minorHAnsi" w:cstheme="minorHAnsi"/>
      </w:rPr>
      <w:t>023</w:t>
    </w:r>
  </w:p>
  <w:p w14:paraId="3BB3EAB7" w14:textId="5242C243" w:rsidR="00B2479B" w:rsidRPr="00EE1665" w:rsidRDefault="006A0283" w:rsidP="00B2479B">
    <w:pPr>
      <w:pStyle w:val="Footer"/>
      <w:rPr>
        <w:rFonts w:asciiTheme="minorHAnsi" w:hAnsiTheme="minorHAnsi" w:cstheme="minorHAnsi"/>
        <w:color w:val="808080" w:themeColor="background1" w:themeShade="80"/>
        <w:sz w:val="20"/>
      </w:rPr>
    </w:pPr>
    <w:r>
      <w:rPr>
        <w:rFonts w:asciiTheme="minorHAnsi" w:hAnsiTheme="minorHAnsi" w:cstheme="minorHAnsi"/>
        <w:color w:val="808080" w:themeColor="background1" w:themeShade="80"/>
        <w:sz w:val="20"/>
      </w:rPr>
      <w:t>(</w:t>
    </w:r>
    <w:r w:rsidRPr="002B3659">
      <w:rPr>
        <w:rFonts w:asciiTheme="minorHAnsi" w:hAnsiTheme="minorHAnsi" w:cstheme="minorHAnsi"/>
        <w:color w:val="808080" w:themeColor="background1" w:themeShade="80"/>
        <w:sz w:val="20"/>
      </w:rPr>
      <w:t>Insert weblink to access approved study document</w:t>
    </w:r>
    <w:r w:rsidR="00E166F4">
      <w:rPr>
        <w:rFonts w:asciiTheme="minorHAnsi" w:hAnsiTheme="minorHAnsi" w:cstheme="minorHAnsi"/>
        <w:color w:val="808080" w:themeColor="background1" w:themeShade="80"/>
        <w:sz w:val="20"/>
      </w:rPr>
      <w:t>s</w:t>
    </w:r>
    <w:r>
      <w:rPr>
        <w:rFonts w:asciiTheme="minorHAnsi" w:hAnsiTheme="minorHAnsi" w:cstheme="minorHAnsi"/>
        <w:color w:val="808080" w:themeColor="background1" w:themeShade="8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5B87" w14:textId="77777777" w:rsidR="00554E86" w:rsidRDefault="00554E86" w:rsidP="003037E9">
      <w:r>
        <w:separator/>
      </w:r>
    </w:p>
  </w:footnote>
  <w:footnote w:type="continuationSeparator" w:id="0">
    <w:p w14:paraId="5EC9DBCC" w14:textId="77777777" w:rsidR="00554E86" w:rsidRDefault="00554E86" w:rsidP="0030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F89" w14:textId="73D9D741" w:rsidR="00B8374B" w:rsidRDefault="00EE1665">
    <w:pPr>
      <w:pStyle w:val="Header"/>
    </w:pPr>
    <w:r>
      <w:rPr>
        <w:noProof/>
        <w:lang w:val="en-GB" w:eastAsia="en-GB"/>
      </w:rPr>
      <w:drawing>
        <wp:anchor distT="0" distB="0" distL="114300" distR="114300" simplePos="0" relativeHeight="251659264" behindDoc="1" locked="0" layoutInCell="1" allowOverlap="1" wp14:anchorId="7B888450" wp14:editId="377E4AFB">
          <wp:simplePos x="0" y="0"/>
          <wp:positionH relativeFrom="column">
            <wp:posOffset>21590</wp:posOffset>
          </wp:positionH>
          <wp:positionV relativeFrom="paragraph">
            <wp:posOffset>-311150</wp:posOffset>
          </wp:positionV>
          <wp:extent cx="2068830" cy="543560"/>
          <wp:effectExtent l="0" t="0" r="7620" b="8890"/>
          <wp:wrapThrough wrapText="bothSides">
            <wp:wrapPolygon edited="0">
              <wp:start x="1989" y="0"/>
              <wp:lineTo x="0" y="5299"/>
              <wp:lineTo x="0" y="15897"/>
              <wp:lineTo x="6564" y="21196"/>
              <wp:lineTo x="10740" y="21196"/>
              <wp:lineTo x="11934" y="21196"/>
              <wp:lineTo x="17105" y="21196"/>
              <wp:lineTo x="21481" y="16654"/>
              <wp:lineTo x="21481" y="5299"/>
              <wp:lineTo x="2983" y="0"/>
              <wp:lineTo x="198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830" cy="543560"/>
                  </a:xfrm>
                  <a:prstGeom prst="rect">
                    <a:avLst/>
                  </a:prstGeom>
                </pic:spPr>
              </pic:pic>
            </a:graphicData>
          </a:graphic>
        </wp:anchor>
      </w:drawing>
    </w:r>
  </w:p>
  <w:p w14:paraId="36758C4B" w14:textId="0071F0BE" w:rsidR="00B8374B" w:rsidRDefault="005D248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C0DBE"/>
    <w:multiLevelType w:val="multilevel"/>
    <w:tmpl w:val="AB3C8B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6FA315BA"/>
    <w:multiLevelType w:val="multilevel"/>
    <w:tmpl w:val="65B8B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3E2934"/>
    <w:multiLevelType w:val="hybridMultilevel"/>
    <w:tmpl w:val="BE8CBC48"/>
    <w:lvl w:ilvl="0" w:tplc="E68898A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268076">
    <w:abstractNumId w:val="2"/>
  </w:num>
  <w:num w:numId="2" w16cid:durableId="274017797">
    <w:abstractNumId w:val="0"/>
  </w:num>
  <w:num w:numId="3" w16cid:durableId="74168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E9"/>
    <w:rsid w:val="000010B0"/>
    <w:rsid w:val="00003127"/>
    <w:rsid w:val="00006F43"/>
    <w:rsid w:val="000126B7"/>
    <w:rsid w:val="00054ADB"/>
    <w:rsid w:val="000705E6"/>
    <w:rsid w:val="000833B9"/>
    <w:rsid w:val="00097DED"/>
    <w:rsid w:val="000B44B7"/>
    <w:rsid w:val="000C66A3"/>
    <w:rsid w:val="000F18D4"/>
    <w:rsid w:val="00121D4C"/>
    <w:rsid w:val="00163C78"/>
    <w:rsid w:val="00170003"/>
    <w:rsid w:val="001B13A2"/>
    <w:rsid w:val="001C2781"/>
    <w:rsid w:val="001E6D6D"/>
    <w:rsid w:val="001F2EC4"/>
    <w:rsid w:val="00223E4E"/>
    <w:rsid w:val="002622F9"/>
    <w:rsid w:val="00266AB8"/>
    <w:rsid w:val="00282003"/>
    <w:rsid w:val="00282399"/>
    <w:rsid w:val="002B1432"/>
    <w:rsid w:val="002B56E7"/>
    <w:rsid w:val="002F3C01"/>
    <w:rsid w:val="00301595"/>
    <w:rsid w:val="003037E9"/>
    <w:rsid w:val="003203E5"/>
    <w:rsid w:val="0032674D"/>
    <w:rsid w:val="00343021"/>
    <w:rsid w:val="00350867"/>
    <w:rsid w:val="003541A1"/>
    <w:rsid w:val="003717DF"/>
    <w:rsid w:val="00374C0D"/>
    <w:rsid w:val="00376E59"/>
    <w:rsid w:val="00391C69"/>
    <w:rsid w:val="003C666C"/>
    <w:rsid w:val="0044219F"/>
    <w:rsid w:val="004610C7"/>
    <w:rsid w:val="004661B0"/>
    <w:rsid w:val="0046705A"/>
    <w:rsid w:val="00475AD1"/>
    <w:rsid w:val="00482B3E"/>
    <w:rsid w:val="004874B5"/>
    <w:rsid w:val="004917AE"/>
    <w:rsid w:val="00495805"/>
    <w:rsid w:val="00495A84"/>
    <w:rsid w:val="00496185"/>
    <w:rsid w:val="004D0E1E"/>
    <w:rsid w:val="004D7B01"/>
    <w:rsid w:val="00505B29"/>
    <w:rsid w:val="0052303C"/>
    <w:rsid w:val="00544F7B"/>
    <w:rsid w:val="00552064"/>
    <w:rsid w:val="00554E86"/>
    <w:rsid w:val="00556586"/>
    <w:rsid w:val="00560D15"/>
    <w:rsid w:val="00570777"/>
    <w:rsid w:val="005722EF"/>
    <w:rsid w:val="0057464B"/>
    <w:rsid w:val="00583D1F"/>
    <w:rsid w:val="00584EA8"/>
    <w:rsid w:val="005A2A0D"/>
    <w:rsid w:val="005B1981"/>
    <w:rsid w:val="005B5B7D"/>
    <w:rsid w:val="005B7C7D"/>
    <w:rsid w:val="005D2489"/>
    <w:rsid w:val="00602A54"/>
    <w:rsid w:val="006279A4"/>
    <w:rsid w:val="00633BAF"/>
    <w:rsid w:val="00665864"/>
    <w:rsid w:val="00677568"/>
    <w:rsid w:val="0068591B"/>
    <w:rsid w:val="00694AFF"/>
    <w:rsid w:val="006A0283"/>
    <w:rsid w:val="006B4DEC"/>
    <w:rsid w:val="006C3D3E"/>
    <w:rsid w:val="006C41E1"/>
    <w:rsid w:val="006C6B91"/>
    <w:rsid w:val="00705F03"/>
    <w:rsid w:val="00735859"/>
    <w:rsid w:val="0078208E"/>
    <w:rsid w:val="00786666"/>
    <w:rsid w:val="00786987"/>
    <w:rsid w:val="00795995"/>
    <w:rsid w:val="007B01B1"/>
    <w:rsid w:val="007B110B"/>
    <w:rsid w:val="007C39B2"/>
    <w:rsid w:val="008136C2"/>
    <w:rsid w:val="008562BF"/>
    <w:rsid w:val="00867B8C"/>
    <w:rsid w:val="008734DC"/>
    <w:rsid w:val="00887348"/>
    <w:rsid w:val="0089033B"/>
    <w:rsid w:val="008B1F5D"/>
    <w:rsid w:val="008B35FA"/>
    <w:rsid w:val="008C0D45"/>
    <w:rsid w:val="008C1118"/>
    <w:rsid w:val="008C302F"/>
    <w:rsid w:val="008E4101"/>
    <w:rsid w:val="008E6162"/>
    <w:rsid w:val="0093138F"/>
    <w:rsid w:val="00951EE5"/>
    <w:rsid w:val="009654CB"/>
    <w:rsid w:val="0097496A"/>
    <w:rsid w:val="00990D51"/>
    <w:rsid w:val="00992000"/>
    <w:rsid w:val="009C0A59"/>
    <w:rsid w:val="009C0FFF"/>
    <w:rsid w:val="009E2AAA"/>
    <w:rsid w:val="00A009E4"/>
    <w:rsid w:val="00A23D6F"/>
    <w:rsid w:val="00A47C1E"/>
    <w:rsid w:val="00A616A6"/>
    <w:rsid w:val="00A639AE"/>
    <w:rsid w:val="00A81B5B"/>
    <w:rsid w:val="00A83980"/>
    <w:rsid w:val="00A852C9"/>
    <w:rsid w:val="00A97EE9"/>
    <w:rsid w:val="00AA2625"/>
    <w:rsid w:val="00AB0E5F"/>
    <w:rsid w:val="00AB720C"/>
    <w:rsid w:val="00AC5A3B"/>
    <w:rsid w:val="00AC72BA"/>
    <w:rsid w:val="00AD3840"/>
    <w:rsid w:val="00AE4FF1"/>
    <w:rsid w:val="00B00634"/>
    <w:rsid w:val="00B1318F"/>
    <w:rsid w:val="00B23E3F"/>
    <w:rsid w:val="00B2479B"/>
    <w:rsid w:val="00B32E13"/>
    <w:rsid w:val="00B46ABB"/>
    <w:rsid w:val="00B650D1"/>
    <w:rsid w:val="00B65FCC"/>
    <w:rsid w:val="00B75BD1"/>
    <w:rsid w:val="00B8374B"/>
    <w:rsid w:val="00B872E5"/>
    <w:rsid w:val="00BC3B18"/>
    <w:rsid w:val="00BC5EAA"/>
    <w:rsid w:val="00C31D79"/>
    <w:rsid w:val="00C33DEB"/>
    <w:rsid w:val="00C53FB9"/>
    <w:rsid w:val="00C800C0"/>
    <w:rsid w:val="00CB14E0"/>
    <w:rsid w:val="00CE7E90"/>
    <w:rsid w:val="00CF4259"/>
    <w:rsid w:val="00D45B2E"/>
    <w:rsid w:val="00D6664A"/>
    <w:rsid w:val="00D87EC7"/>
    <w:rsid w:val="00D94597"/>
    <w:rsid w:val="00DA5FB1"/>
    <w:rsid w:val="00DD2421"/>
    <w:rsid w:val="00DE15A1"/>
    <w:rsid w:val="00E005D1"/>
    <w:rsid w:val="00E010B2"/>
    <w:rsid w:val="00E14314"/>
    <w:rsid w:val="00E16354"/>
    <w:rsid w:val="00E166F4"/>
    <w:rsid w:val="00E22F4C"/>
    <w:rsid w:val="00E23831"/>
    <w:rsid w:val="00E36967"/>
    <w:rsid w:val="00E62B1A"/>
    <w:rsid w:val="00E91AE9"/>
    <w:rsid w:val="00EC67C1"/>
    <w:rsid w:val="00EE1665"/>
    <w:rsid w:val="00EE6A7B"/>
    <w:rsid w:val="00EE7BF0"/>
    <w:rsid w:val="00F07111"/>
    <w:rsid w:val="00F11392"/>
    <w:rsid w:val="00F27533"/>
    <w:rsid w:val="00F34FD1"/>
    <w:rsid w:val="00F377F4"/>
    <w:rsid w:val="00F402F2"/>
    <w:rsid w:val="00F53174"/>
    <w:rsid w:val="00F62F8C"/>
    <w:rsid w:val="00F75A9B"/>
    <w:rsid w:val="00F97653"/>
    <w:rsid w:val="00FD3F99"/>
    <w:rsid w:val="00FE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ED01"/>
  <w15:chartTrackingRefBased/>
  <w15:docId w15:val="{7B987410-42EE-4E4E-822C-CCEB099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E9"/>
    <w:pPr>
      <w:spacing w:after="0" w:line="240" w:lineRule="auto"/>
    </w:pPr>
    <w:rPr>
      <w:rFonts w:ascii="Times New Roman" w:eastAsia="Times New Roman" w:hAnsi="Times New Roman" w:cs="Times New Roman"/>
      <w:szCs w:val="20"/>
      <w:lang w:val="en-US"/>
    </w:rPr>
  </w:style>
  <w:style w:type="paragraph" w:styleId="Heading6">
    <w:name w:val="heading 6"/>
    <w:basedOn w:val="Normal"/>
    <w:next w:val="Normal"/>
    <w:link w:val="Heading6Char"/>
    <w:qFormat/>
    <w:rsid w:val="003037E9"/>
    <w:pPr>
      <w:keepNext/>
      <w:outlineLvl w:val="5"/>
    </w:pPr>
    <w:rPr>
      <w:rFonts w:ascii="Arial Narrow" w:hAnsi="Arial Narrow"/>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37E9"/>
    <w:rPr>
      <w:rFonts w:ascii="Arial Narrow" w:eastAsia="Times New Roman" w:hAnsi="Arial Narrow" w:cs="Times New Roman"/>
      <w:b/>
      <w:sz w:val="16"/>
      <w:szCs w:val="20"/>
    </w:rPr>
  </w:style>
  <w:style w:type="paragraph" w:styleId="BodyText">
    <w:name w:val="Body Text"/>
    <w:basedOn w:val="Normal"/>
    <w:link w:val="BodyTextChar"/>
    <w:rsid w:val="003037E9"/>
    <w:pPr>
      <w:ind w:right="2146"/>
    </w:pPr>
    <w:rPr>
      <w:lang w:val="en-GB"/>
    </w:rPr>
  </w:style>
  <w:style w:type="character" w:customStyle="1" w:styleId="BodyTextChar">
    <w:name w:val="Body Text Char"/>
    <w:basedOn w:val="DefaultParagraphFont"/>
    <w:link w:val="BodyText"/>
    <w:rsid w:val="003037E9"/>
    <w:rPr>
      <w:rFonts w:ascii="Times New Roman" w:eastAsia="Times New Roman" w:hAnsi="Times New Roman" w:cs="Times New Roman"/>
      <w:szCs w:val="20"/>
    </w:rPr>
  </w:style>
  <w:style w:type="paragraph" w:styleId="Header">
    <w:name w:val="header"/>
    <w:basedOn w:val="Normal"/>
    <w:link w:val="HeaderChar"/>
    <w:uiPriority w:val="99"/>
    <w:rsid w:val="003037E9"/>
    <w:pPr>
      <w:tabs>
        <w:tab w:val="center" w:pos="4513"/>
        <w:tab w:val="right" w:pos="9026"/>
      </w:tabs>
    </w:pPr>
  </w:style>
  <w:style w:type="character" w:customStyle="1" w:styleId="HeaderChar">
    <w:name w:val="Header Char"/>
    <w:basedOn w:val="DefaultParagraphFont"/>
    <w:link w:val="Header"/>
    <w:uiPriority w:val="99"/>
    <w:rsid w:val="003037E9"/>
    <w:rPr>
      <w:rFonts w:ascii="Times New Roman" w:eastAsia="Times New Roman" w:hAnsi="Times New Roman" w:cs="Times New Roman"/>
      <w:szCs w:val="20"/>
      <w:lang w:val="en-US"/>
    </w:rPr>
  </w:style>
  <w:style w:type="paragraph" w:styleId="Footer">
    <w:name w:val="footer"/>
    <w:basedOn w:val="Normal"/>
    <w:link w:val="FooterChar"/>
    <w:rsid w:val="003037E9"/>
    <w:pPr>
      <w:tabs>
        <w:tab w:val="center" w:pos="4513"/>
        <w:tab w:val="right" w:pos="9026"/>
      </w:tabs>
    </w:pPr>
  </w:style>
  <w:style w:type="character" w:customStyle="1" w:styleId="FooterChar">
    <w:name w:val="Footer Char"/>
    <w:basedOn w:val="DefaultParagraphFont"/>
    <w:link w:val="Footer"/>
    <w:rsid w:val="003037E9"/>
    <w:rPr>
      <w:rFonts w:ascii="Times New Roman" w:eastAsia="Times New Roman" w:hAnsi="Times New Roman" w:cs="Times New Roman"/>
      <w:szCs w:val="20"/>
      <w:lang w:val="en-US"/>
    </w:rPr>
  </w:style>
  <w:style w:type="character" w:styleId="Hyperlink">
    <w:name w:val="Hyperlink"/>
    <w:uiPriority w:val="99"/>
    <w:rsid w:val="003037E9"/>
    <w:rPr>
      <w:color w:val="0563C1"/>
      <w:u w:val="single"/>
    </w:rPr>
  </w:style>
  <w:style w:type="character" w:styleId="CommentReference">
    <w:name w:val="annotation reference"/>
    <w:basedOn w:val="DefaultParagraphFont"/>
    <w:uiPriority w:val="99"/>
    <w:semiHidden/>
    <w:unhideWhenUsed/>
    <w:rsid w:val="0093138F"/>
    <w:rPr>
      <w:sz w:val="16"/>
      <w:szCs w:val="16"/>
    </w:rPr>
  </w:style>
  <w:style w:type="paragraph" w:styleId="CommentText">
    <w:name w:val="annotation text"/>
    <w:basedOn w:val="Normal"/>
    <w:link w:val="CommentTextChar"/>
    <w:uiPriority w:val="99"/>
    <w:semiHidden/>
    <w:unhideWhenUsed/>
    <w:rsid w:val="0093138F"/>
    <w:rPr>
      <w:sz w:val="20"/>
    </w:rPr>
  </w:style>
  <w:style w:type="character" w:customStyle="1" w:styleId="CommentTextChar">
    <w:name w:val="Comment Text Char"/>
    <w:basedOn w:val="DefaultParagraphFont"/>
    <w:link w:val="CommentText"/>
    <w:uiPriority w:val="99"/>
    <w:semiHidden/>
    <w:rsid w:val="00931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38F"/>
    <w:rPr>
      <w:b/>
      <w:bCs/>
    </w:rPr>
  </w:style>
  <w:style w:type="character" w:customStyle="1" w:styleId="CommentSubjectChar">
    <w:name w:val="Comment Subject Char"/>
    <w:basedOn w:val="CommentTextChar"/>
    <w:link w:val="CommentSubject"/>
    <w:uiPriority w:val="99"/>
    <w:semiHidden/>
    <w:rsid w:val="0093138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8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4B"/>
    <w:rPr>
      <w:rFonts w:ascii="Segoe UI" w:eastAsia="Times New Roman" w:hAnsi="Segoe UI" w:cs="Segoe UI"/>
      <w:sz w:val="18"/>
      <w:szCs w:val="18"/>
      <w:lang w:val="en-US"/>
    </w:rPr>
  </w:style>
  <w:style w:type="table" w:styleId="TableGrid">
    <w:name w:val="Table Grid"/>
    <w:basedOn w:val="TableNormal"/>
    <w:uiPriority w:val="39"/>
    <w:rsid w:val="003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ra.nhs.uk/information-about-pati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Ratton</dc:creator>
  <cp:keywords/>
  <dc:description/>
  <cp:lastModifiedBy>Ratna Sohanpal</cp:lastModifiedBy>
  <cp:revision>15</cp:revision>
  <dcterms:created xsi:type="dcterms:W3CDTF">2023-03-10T17:25:00Z</dcterms:created>
  <dcterms:modified xsi:type="dcterms:W3CDTF">2023-07-25T10:34:00Z</dcterms:modified>
</cp:coreProperties>
</file>