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41BE" w14:textId="35679F0D" w:rsidR="006E0FA3" w:rsidRDefault="006E0FA3" w:rsidP="006E0FA3">
      <w:pPr>
        <w:jc w:val="center"/>
        <w:rPr>
          <w:rFonts w:ascii="Queen Mary" w:hAnsi="Queen Mary" w:cs="Arial"/>
          <w:sz w:val="120"/>
          <w:szCs w:val="120"/>
        </w:rPr>
      </w:pPr>
      <w:r w:rsidRPr="73D195F2">
        <w:rPr>
          <w:rFonts w:ascii="Queen Mary" w:hAnsi="Queen Mary" w:cs="Arial"/>
          <w:sz w:val="120"/>
          <w:szCs w:val="120"/>
        </w:rPr>
        <w:t>1</w:t>
      </w:r>
    </w:p>
    <w:p w14:paraId="672A6659" w14:textId="77777777" w:rsidR="006E0FA3" w:rsidRDefault="006E0FA3" w:rsidP="006E0FA3"/>
    <w:p w14:paraId="40FE66AA" w14:textId="77777777" w:rsidR="006E0FA3" w:rsidRPr="00E649F9" w:rsidRDefault="00F324F0" w:rsidP="2FEB7F24">
      <w:pPr>
        <w:pStyle w:val="BodyText"/>
        <w:jc w:val="center"/>
        <w:rPr>
          <w:rFonts w:ascii="Calibri" w:hAnsi="Calibri" w:cs="Calibri"/>
          <w:b/>
          <w:bCs/>
          <w:sz w:val="32"/>
          <w:szCs w:val="32"/>
          <w:lang w:val="en-US"/>
        </w:rPr>
      </w:pPr>
      <w:r w:rsidRPr="2FEB7F24">
        <w:rPr>
          <w:rFonts w:ascii="Calibri" w:hAnsi="Calibri" w:cs="Calibri"/>
          <w:b/>
          <w:bCs/>
          <w:sz w:val="32"/>
          <w:szCs w:val="32"/>
          <w:lang w:val="en-US"/>
        </w:rPr>
        <w:t xml:space="preserve">School/Institute/Department </w:t>
      </w:r>
      <w:r w:rsidR="006E0FA3" w:rsidRPr="2FEB7F24">
        <w:rPr>
          <w:rFonts w:ascii="Calibri" w:hAnsi="Calibri" w:cs="Calibri"/>
          <w:b/>
          <w:bCs/>
          <w:sz w:val="32"/>
          <w:szCs w:val="32"/>
          <w:lang w:val="en-US"/>
        </w:rPr>
        <w:t xml:space="preserve">of </w:t>
      </w:r>
      <w:proofErr w:type="spellStart"/>
      <w:r w:rsidR="006E0FA3" w:rsidRPr="008E6D98">
        <w:rPr>
          <w:rFonts w:ascii="Calibri" w:hAnsi="Calibri" w:cs="Calibri"/>
          <w:b/>
          <w:bCs/>
          <w:sz w:val="32"/>
          <w:szCs w:val="32"/>
          <w:lang w:val="en-US"/>
        </w:rPr>
        <w:t>xxxx</w:t>
      </w:r>
      <w:proofErr w:type="spellEnd"/>
    </w:p>
    <w:p w14:paraId="70310FC6" w14:textId="5568AD92" w:rsidR="006E0FA3" w:rsidRPr="00E649F9" w:rsidRDefault="006E0FA3" w:rsidP="2FEB7F24">
      <w:pPr>
        <w:jc w:val="center"/>
        <w:rPr>
          <w:rFonts w:ascii="Calibri" w:hAnsi="Calibri" w:cs="Calibri"/>
          <w:b/>
          <w:bCs/>
          <w:sz w:val="32"/>
          <w:szCs w:val="32"/>
        </w:rPr>
      </w:pPr>
      <w:r w:rsidRPr="2FEB7F24">
        <w:rPr>
          <w:rFonts w:ascii="Calibri" w:hAnsi="Calibri" w:cs="Calibri"/>
          <w:b/>
          <w:bCs/>
          <w:sz w:val="32"/>
          <w:szCs w:val="32"/>
        </w:rPr>
        <w:t xml:space="preserve">Post title: </w:t>
      </w:r>
      <w:proofErr w:type="spellStart"/>
      <w:r w:rsidR="2FEB7F24" w:rsidRPr="2FEB7F24">
        <w:rPr>
          <w:rFonts w:ascii="Calibri" w:hAnsi="Calibri" w:cs="Calibri"/>
          <w:b/>
          <w:bCs/>
          <w:sz w:val="32"/>
          <w:szCs w:val="32"/>
          <w:lang w:val="en-GB"/>
        </w:rPr>
        <w:t>xxxx</w:t>
      </w:r>
      <w:proofErr w:type="spellEnd"/>
      <w:r w:rsidR="2FEB7F24" w:rsidRPr="2FEB7F24">
        <w:rPr>
          <w:rFonts w:ascii="Calibri" w:hAnsi="Calibri" w:cs="Calibri"/>
          <w:b/>
          <w:bCs/>
          <w:sz w:val="32"/>
          <w:szCs w:val="32"/>
          <w:lang w:val="en-GB"/>
        </w:rPr>
        <w:t>.</w:t>
      </w:r>
      <w:r w:rsidRPr="2FEB7F24">
        <w:rPr>
          <w:rFonts w:ascii="Calibri" w:hAnsi="Calibri" w:cs="Calibri"/>
          <w:b/>
          <w:bCs/>
          <w:sz w:val="32"/>
          <w:szCs w:val="32"/>
        </w:rPr>
        <w:t xml:space="preserve"> </w:t>
      </w:r>
      <w:r w:rsidR="00F324F0" w:rsidRPr="2FEB7F24">
        <w:rPr>
          <w:rFonts w:ascii="Calibri" w:hAnsi="Calibri" w:cs="Calibri"/>
          <w:b/>
          <w:bCs/>
          <w:sz w:val="32"/>
          <w:szCs w:val="32"/>
        </w:rPr>
        <w:t>Post ref:</w:t>
      </w:r>
      <w:r w:rsidR="008E6D98">
        <w:rPr>
          <w:rFonts w:ascii="Calibri" w:hAnsi="Calibri" w:cs="Calibri"/>
          <w:b/>
          <w:bCs/>
          <w:sz w:val="32"/>
          <w:szCs w:val="32"/>
        </w:rPr>
        <w:t xml:space="preserve"> </w:t>
      </w:r>
      <w:proofErr w:type="spellStart"/>
      <w:r w:rsidR="00F324F0" w:rsidRPr="008E6D98">
        <w:rPr>
          <w:rFonts w:ascii="Calibri" w:hAnsi="Calibri" w:cs="Calibri"/>
          <w:b/>
          <w:bCs/>
          <w:sz w:val="32"/>
          <w:szCs w:val="32"/>
        </w:rPr>
        <w:t>xxxx</w:t>
      </w:r>
      <w:proofErr w:type="spellEnd"/>
      <w:r w:rsidR="00F324F0" w:rsidRPr="2FEB7F24">
        <w:rPr>
          <w:rFonts w:ascii="Calibri" w:hAnsi="Calibri" w:cs="Calibri"/>
          <w:b/>
          <w:bCs/>
          <w:sz w:val="32"/>
          <w:szCs w:val="32"/>
        </w:rPr>
        <w:t xml:space="preserve">  </w:t>
      </w:r>
    </w:p>
    <w:p w14:paraId="02EB378F" w14:textId="07F4E8B5" w:rsidR="00B45CE2" w:rsidRDefault="00B45CE2" w:rsidP="7ADE50B6"/>
    <w:p w14:paraId="41CDB1B6" w14:textId="77777777" w:rsidR="008E6D98" w:rsidRDefault="008E6D98" w:rsidP="008E6D98">
      <w:pPr>
        <w:rPr>
          <w:rFonts w:ascii="Calibri" w:hAnsi="Calibri" w:cs="Calibri"/>
          <w:b/>
          <w:i/>
        </w:rPr>
      </w:pPr>
      <w:r>
        <w:rPr>
          <w:rFonts w:ascii="Calibri" w:hAnsi="Calibri" w:cs="Calibri"/>
          <w:b/>
          <w:i/>
          <w:highlight w:val="yellow"/>
        </w:rPr>
        <w:t>*Please note the 550 word count for jobs.ac. Advertisements -therefore a shortened advert should also be included if this exceeds the word count</w:t>
      </w:r>
    </w:p>
    <w:p w14:paraId="37584447" w14:textId="77777777" w:rsidR="008E6D98" w:rsidRDefault="008E6D98" w:rsidP="006E0FA3">
      <w:pPr>
        <w:jc w:val="both"/>
        <w:rPr>
          <w:rFonts w:ascii="Arial" w:hAnsi="Arial" w:cs="Arial"/>
          <w:b/>
          <w:sz w:val="20"/>
          <w:szCs w:val="20"/>
        </w:rPr>
      </w:pPr>
    </w:p>
    <w:p w14:paraId="71252EBA" w14:textId="74FD5FFC" w:rsidR="006E0FA3" w:rsidRPr="00A601B2" w:rsidRDefault="00864CC9" w:rsidP="006E0FA3">
      <w:pPr>
        <w:jc w:val="both"/>
        <w:rPr>
          <w:rFonts w:ascii="Arial" w:hAnsi="Arial" w:cs="Arial"/>
          <w:b/>
          <w:sz w:val="20"/>
          <w:szCs w:val="20"/>
        </w:rPr>
      </w:pPr>
      <w:r w:rsidRPr="00A601B2">
        <w:rPr>
          <w:rFonts w:ascii="Arial" w:hAnsi="Arial" w:cs="Arial"/>
          <w:b/>
          <w:sz w:val="20"/>
          <w:szCs w:val="20"/>
        </w:rPr>
        <w:t>About the Role</w:t>
      </w:r>
    </w:p>
    <w:p w14:paraId="2E69BCAA" w14:textId="6EF7DBC1" w:rsidR="0022750F" w:rsidRDefault="0022750F" w:rsidP="006E0FA3">
      <w:pPr>
        <w:jc w:val="both"/>
        <w:rPr>
          <w:rFonts w:ascii="Arial" w:hAnsi="Arial" w:cs="Arial"/>
          <w:sz w:val="20"/>
          <w:szCs w:val="20"/>
        </w:rPr>
      </w:pPr>
      <w:r w:rsidRPr="2FEB7F24">
        <w:rPr>
          <w:rFonts w:ascii="Arial" w:hAnsi="Arial" w:cs="Arial"/>
          <w:sz w:val="20"/>
          <w:szCs w:val="20"/>
        </w:rPr>
        <w:t xml:space="preserve">This is an apprenticeship </w:t>
      </w:r>
      <w:r w:rsidR="00637CA8">
        <w:rPr>
          <w:rFonts w:ascii="Arial" w:hAnsi="Arial" w:cs="Arial"/>
          <w:sz w:val="20"/>
          <w:szCs w:val="20"/>
        </w:rPr>
        <w:t xml:space="preserve">fixed-term </w:t>
      </w:r>
      <w:r w:rsidRPr="2FEB7F24">
        <w:rPr>
          <w:rFonts w:ascii="Arial" w:hAnsi="Arial" w:cs="Arial"/>
          <w:sz w:val="20"/>
          <w:szCs w:val="20"/>
        </w:rPr>
        <w:t>position</w:t>
      </w:r>
      <w:r w:rsidR="00F42BDE">
        <w:rPr>
          <w:rFonts w:ascii="Arial" w:hAnsi="Arial" w:cs="Arial"/>
          <w:sz w:val="20"/>
          <w:szCs w:val="20"/>
        </w:rPr>
        <w:t xml:space="preserve"> with a</w:t>
      </w:r>
      <w:r w:rsidR="00B22468">
        <w:rPr>
          <w:rFonts w:ascii="Arial" w:hAnsi="Arial" w:cs="Arial"/>
          <w:sz w:val="20"/>
          <w:szCs w:val="20"/>
        </w:rPr>
        <w:t xml:space="preserve"> permanent</w:t>
      </w:r>
      <w:r w:rsidR="00F42BDE">
        <w:rPr>
          <w:rFonts w:ascii="Arial" w:hAnsi="Arial" w:cs="Arial"/>
          <w:sz w:val="20"/>
          <w:szCs w:val="20"/>
        </w:rPr>
        <w:t xml:space="preserve"> career progression </w:t>
      </w:r>
      <w:r w:rsidR="00B22468">
        <w:rPr>
          <w:rFonts w:ascii="Arial" w:hAnsi="Arial" w:cs="Arial"/>
          <w:sz w:val="20"/>
          <w:szCs w:val="20"/>
        </w:rPr>
        <w:t>po</w:t>
      </w:r>
      <w:r w:rsidR="007B33AA">
        <w:rPr>
          <w:rFonts w:ascii="Arial" w:hAnsi="Arial" w:cs="Arial"/>
          <w:sz w:val="20"/>
          <w:szCs w:val="20"/>
        </w:rPr>
        <w:t>sition on successful</w:t>
      </w:r>
      <w:r w:rsidR="005A0233">
        <w:rPr>
          <w:rFonts w:ascii="Arial" w:hAnsi="Arial" w:cs="Arial"/>
          <w:sz w:val="20"/>
          <w:szCs w:val="20"/>
        </w:rPr>
        <w:t xml:space="preserve"> completion of the apprenticeship</w:t>
      </w:r>
      <w:r w:rsidRPr="2FEB7F24">
        <w:rPr>
          <w:rFonts w:ascii="Arial" w:hAnsi="Arial" w:cs="Arial"/>
          <w:sz w:val="20"/>
          <w:szCs w:val="20"/>
        </w:rPr>
        <w:t>.</w:t>
      </w:r>
    </w:p>
    <w:p w14:paraId="337211F0" w14:textId="77777777" w:rsidR="005A0233" w:rsidRDefault="005A0233" w:rsidP="006E0FA3">
      <w:pPr>
        <w:jc w:val="both"/>
        <w:rPr>
          <w:rFonts w:ascii="Arial" w:hAnsi="Arial" w:cs="Arial"/>
          <w:i/>
          <w:sz w:val="20"/>
          <w:szCs w:val="20"/>
        </w:rPr>
      </w:pPr>
    </w:p>
    <w:p w14:paraId="28E56466" w14:textId="2A7039E5" w:rsidR="00864CC9" w:rsidRPr="00A601B2" w:rsidRDefault="00864CC9" w:rsidP="006E0FA3">
      <w:pPr>
        <w:jc w:val="both"/>
        <w:rPr>
          <w:rFonts w:ascii="Arial" w:hAnsi="Arial" w:cs="Arial"/>
          <w:i/>
          <w:sz w:val="20"/>
          <w:szCs w:val="20"/>
        </w:rPr>
      </w:pPr>
      <w:r w:rsidRPr="00A601B2">
        <w:rPr>
          <w:rFonts w:ascii="Arial" w:hAnsi="Arial" w:cs="Arial"/>
          <w:i/>
          <w:sz w:val="20"/>
          <w:szCs w:val="20"/>
        </w:rPr>
        <w:t xml:space="preserve">Include here the key duties of </w:t>
      </w:r>
      <w:r w:rsidR="00B2147D" w:rsidRPr="00A601B2">
        <w:rPr>
          <w:rFonts w:ascii="Arial" w:hAnsi="Arial" w:cs="Arial"/>
          <w:i/>
          <w:sz w:val="20"/>
          <w:szCs w:val="20"/>
        </w:rPr>
        <w:t xml:space="preserve">the role </w:t>
      </w:r>
      <w:r w:rsidRPr="00A601B2">
        <w:rPr>
          <w:rFonts w:ascii="Arial" w:hAnsi="Arial" w:cs="Arial"/>
          <w:i/>
          <w:sz w:val="20"/>
          <w:szCs w:val="20"/>
        </w:rPr>
        <w:t>and what it involves.</w:t>
      </w:r>
    </w:p>
    <w:p w14:paraId="5A39BBE3" w14:textId="4E0A6C58" w:rsidR="00864CC9" w:rsidRPr="00A601B2" w:rsidRDefault="00864CC9" w:rsidP="7ADE50B6">
      <w:pPr>
        <w:jc w:val="both"/>
        <w:rPr>
          <w:rFonts w:ascii="Arial" w:hAnsi="Arial" w:cs="Arial"/>
          <w:b/>
          <w:bCs/>
          <w:sz w:val="20"/>
          <w:szCs w:val="20"/>
        </w:rPr>
      </w:pPr>
    </w:p>
    <w:p w14:paraId="01876895" w14:textId="4E0A6C58" w:rsidR="00B45CE2" w:rsidRDefault="00B45CE2" w:rsidP="7ADE50B6">
      <w:pPr>
        <w:pStyle w:val="paragraph"/>
        <w:spacing w:before="0" w:beforeAutospacing="0" w:after="0" w:afterAutospacing="0"/>
        <w:rPr>
          <w:rFonts w:ascii="Arial" w:eastAsia="Batang" w:hAnsi="Arial" w:cs="Arial"/>
          <w:b/>
          <w:bCs/>
          <w:sz w:val="20"/>
          <w:szCs w:val="20"/>
          <w:lang w:val="en-US" w:eastAsia="ko-KR"/>
        </w:rPr>
      </w:pPr>
      <w:r w:rsidRPr="7ADE50B6">
        <w:rPr>
          <w:rFonts w:ascii="Arial" w:eastAsia="Batang" w:hAnsi="Arial" w:cs="Arial"/>
          <w:b/>
          <w:bCs/>
          <w:sz w:val="20"/>
          <w:szCs w:val="20"/>
          <w:lang w:eastAsia="ko-KR"/>
        </w:rPr>
        <w:t>About the Apprenticeship</w:t>
      </w:r>
    </w:p>
    <w:p w14:paraId="570D3E50" w14:textId="5DD64AE3" w:rsidR="00B45CE2" w:rsidRDefault="00B45CE2" w:rsidP="351A7F9C">
      <w:pPr>
        <w:pStyle w:val="paragraph"/>
        <w:spacing w:before="0" w:beforeAutospacing="0" w:after="0" w:afterAutospacing="0"/>
        <w:rPr>
          <w:rFonts w:ascii="Arial" w:eastAsia="Batang" w:hAnsi="Arial" w:cs="Arial"/>
          <w:sz w:val="20"/>
          <w:szCs w:val="20"/>
          <w:lang w:val="en-US"/>
        </w:rPr>
      </w:pPr>
      <w:r w:rsidRPr="351A7F9C">
        <w:rPr>
          <w:rFonts w:ascii="Arial" w:eastAsia="Batang" w:hAnsi="Arial" w:cs="Arial"/>
          <w:sz w:val="20"/>
          <w:szCs w:val="20"/>
        </w:rPr>
        <w:t xml:space="preserve">You will be enrolled with a training provider and spend </w:t>
      </w:r>
      <w:r w:rsidR="0773311C" w:rsidRPr="351A7F9C">
        <w:rPr>
          <w:rFonts w:ascii="Arial" w:eastAsia="Batang" w:hAnsi="Arial" w:cs="Arial"/>
          <w:sz w:val="20"/>
          <w:szCs w:val="20"/>
        </w:rPr>
        <w:t xml:space="preserve">6hrs a week </w:t>
      </w:r>
      <w:r w:rsidRPr="351A7F9C">
        <w:rPr>
          <w:rFonts w:ascii="Arial" w:eastAsia="Batang" w:hAnsi="Arial" w:cs="Arial"/>
          <w:sz w:val="20"/>
          <w:szCs w:val="20"/>
        </w:rPr>
        <w:t xml:space="preserve">of your employed time completing learning and development activities towards the achievement of the </w:t>
      </w:r>
      <w:r w:rsidRPr="351A7F9C">
        <w:rPr>
          <w:rFonts w:ascii="Arial" w:eastAsia="Batang" w:hAnsi="Arial" w:cs="Arial"/>
          <w:color w:val="FF0000"/>
          <w:sz w:val="20"/>
          <w:szCs w:val="20"/>
        </w:rPr>
        <w:t>XXXX</w:t>
      </w:r>
      <w:r w:rsidRPr="351A7F9C">
        <w:rPr>
          <w:rFonts w:ascii="Arial" w:eastAsia="Batang" w:hAnsi="Arial" w:cs="Arial"/>
          <w:i/>
          <w:iCs/>
          <w:color w:val="FF0000"/>
          <w:sz w:val="20"/>
          <w:szCs w:val="20"/>
          <w:lang w:val="en-US"/>
        </w:rPr>
        <w:t> (insert standard and link)</w:t>
      </w:r>
      <w:r w:rsidRPr="351A7F9C">
        <w:rPr>
          <w:rFonts w:ascii="Arial" w:eastAsia="Batang" w:hAnsi="Arial" w:cs="Arial"/>
          <w:sz w:val="20"/>
          <w:szCs w:val="20"/>
        </w:rPr>
        <w:t xml:space="preserve"> apprenticeship. </w:t>
      </w:r>
    </w:p>
    <w:p w14:paraId="57ACB5FF" w14:textId="7045A514" w:rsidR="7ADE50B6" w:rsidRDefault="7ADE50B6" w:rsidP="7ADE50B6">
      <w:pPr>
        <w:jc w:val="both"/>
        <w:rPr>
          <w:b/>
          <w:bCs/>
        </w:rPr>
      </w:pPr>
    </w:p>
    <w:p w14:paraId="6276CE96" w14:textId="77777777" w:rsidR="00864CC9" w:rsidRDefault="00864CC9" w:rsidP="006E0FA3">
      <w:pPr>
        <w:jc w:val="both"/>
        <w:rPr>
          <w:rFonts w:ascii="Arial" w:hAnsi="Arial" w:cs="Arial"/>
          <w:b/>
          <w:sz w:val="20"/>
          <w:szCs w:val="20"/>
        </w:rPr>
      </w:pPr>
      <w:r w:rsidRPr="00A601B2">
        <w:rPr>
          <w:rFonts w:ascii="Arial" w:hAnsi="Arial" w:cs="Arial"/>
          <w:b/>
          <w:sz w:val="20"/>
          <w:szCs w:val="20"/>
        </w:rPr>
        <w:t>About You</w:t>
      </w:r>
    </w:p>
    <w:p w14:paraId="56300038" w14:textId="77777777" w:rsidR="002261AA" w:rsidRDefault="002261AA" w:rsidP="002261AA">
      <w:pPr>
        <w:jc w:val="both"/>
        <w:rPr>
          <w:rFonts w:ascii="Arial" w:hAnsi="Arial" w:cs="Arial"/>
          <w:i/>
          <w:sz w:val="20"/>
          <w:szCs w:val="20"/>
        </w:rPr>
      </w:pPr>
      <w:r>
        <w:rPr>
          <w:rFonts w:ascii="Arial" w:hAnsi="Arial" w:cs="Arial"/>
          <w:i/>
          <w:sz w:val="20"/>
          <w:szCs w:val="20"/>
        </w:rPr>
        <w:t>Include here the qualifications, key</w:t>
      </w:r>
      <w:r w:rsidRPr="00A601B2">
        <w:rPr>
          <w:rFonts w:ascii="Arial" w:hAnsi="Arial" w:cs="Arial"/>
          <w:i/>
          <w:sz w:val="20"/>
          <w:szCs w:val="20"/>
        </w:rPr>
        <w:t xml:space="preserve"> skills, experience and knowledge required of the successful candidate.</w:t>
      </w:r>
    </w:p>
    <w:p w14:paraId="086883B2" w14:textId="0F64CDF1" w:rsidR="005A66CA" w:rsidRDefault="005A66CA" w:rsidP="2FEB7F24">
      <w:pPr>
        <w:spacing w:beforeAutospacing="1" w:afterAutospacing="1" w:line="259" w:lineRule="auto"/>
        <w:rPr>
          <w:rStyle w:val="normaltextrun"/>
          <w:rFonts w:ascii="Arial" w:eastAsia="Arial" w:hAnsi="Arial" w:cs="Arial"/>
          <w:color w:val="161515"/>
          <w:sz w:val="20"/>
          <w:szCs w:val="20"/>
        </w:rPr>
      </w:pPr>
      <w:r w:rsidRPr="2FEB7F24">
        <w:rPr>
          <w:rStyle w:val="normaltextrun"/>
          <w:rFonts w:ascii="Arial" w:eastAsia="Arial" w:hAnsi="Arial" w:cs="Arial"/>
          <w:color w:val="161515"/>
          <w:sz w:val="20"/>
          <w:szCs w:val="20"/>
        </w:rPr>
        <w:t xml:space="preserve">Please read the Job </w:t>
      </w:r>
      <w:r w:rsidR="004A22AC">
        <w:rPr>
          <w:rStyle w:val="normaltextrun"/>
          <w:rFonts w:ascii="Arial" w:eastAsia="Arial" w:hAnsi="Arial" w:cs="Arial"/>
          <w:color w:val="161515"/>
          <w:sz w:val="20"/>
          <w:szCs w:val="20"/>
        </w:rPr>
        <w:t>Pack</w:t>
      </w:r>
      <w:r w:rsidRPr="2FEB7F24">
        <w:rPr>
          <w:rStyle w:val="normaltextrun"/>
          <w:rFonts w:ascii="Arial" w:eastAsia="Arial" w:hAnsi="Arial" w:cs="Arial"/>
          <w:color w:val="161515"/>
          <w:sz w:val="20"/>
          <w:szCs w:val="20"/>
        </w:rPr>
        <w:t xml:space="preserve"> carefully for specific information about th</w:t>
      </w:r>
      <w:r w:rsidR="005A0233">
        <w:rPr>
          <w:rStyle w:val="normaltextrun"/>
          <w:rFonts w:ascii="Arial" w:eastAsia="Arial" w:hAnsi="Arial" w:cs="Arial"/>
          <w:color w:val="161515"/>
          <w:sz w:val="20"/>
          <w:szCs w:val="20"/>
        </w:rPr>
        <w:t>e</w:t>
      </w:r>
      <w:r w:rsidRPr="2FEB7F24">
        <w:rPr>
          <w:rStyle w:val="normaltextrun"/>
          <w:rFonts w:ascii="Arial" w:eastAsia="Arial" w:hAnsi="Arial" w:cs="Arial"/>
          <w:color w:val="161515"/>
          <w:sz w:val="20"/>
          <w:szCs w:val="20"/>
        </w:rPr>
        <w:t xml:space="preserve"> apprenticeship role</w:t>
      </w:r>
      <w:r w:rsidR="005A0233">
        <w:rPr>
          <w:rStyle w:val="normaltextrun"/>
          <w:rFonts w:ascii="Arial" w:eastAsia="Arial" w:hAnsi="Arial" w:cs="Arial"/>
          <w:color w:val="161515"/>
          <w:sz w:val="20"/>
          <w:szCs w:val="20"/>
        </w:rPr>
        <w:t xml:space="preserve"> and </w:t>
      </w:r>
      <w:r w:rsidR="00233441">
        <w:rPr>
          <w:rStyle w:val="normaltextrun"/>
          <w:rFonts w:ascii="Arial" w:eastAsia="Arial" w:hAnsi="Arial" w:cs="Arial"/>
          <w:color w:val="161515"/>
          <w:sz w:val="20"/>
          <w:szCs w:val="20"/>
        </w:rPr>
        <w:t>career progression post</w:t>
      </w:r>
      <w:r w:rsidRPr="2FEB7F24">
        <w:rPr>
          <w:rStyle w:val="normaltextrun"/>
          <w:rFonts w:ascii="Arial" w:eastAsia="Arial" w:hAnsi="Arial" w:cs="Arial"/>
          <w:color w:val="161515"/>
          <w:sz w:val="20"/>
          <w:szCs w:val="20"/>
        </w:rPr>
        <w:t>.</w:t>
      </w:r>
    </w:p>
    <w:p w14:paraId="3710DFAE" w14:textId="45642B45" w:rsidR="002261AA" w:rsidRPr="00994BA3" w:rsidRDefault="2FEB7F24" w:rsidP="2FEB7F24">
      <w:pPr>
        <w:spacing w:beforeAutospacing="1" w:afterAutospacing="1" w:line="259" w:lineRule="auto"/>
        <w:rPr>
          <w:rStyle w:val="eop"/>
          <w:rFonts w:ascii="Arial" w:eastAsia="Arial" w:hAnsi="Arial" w:cs="Arial"/>
          <w:color w:val="161515"/>
          <w:sz w:val="20"/>
          <w:szCs w:val="20"/>
        </w:rPr>
      </w:pPr>
      <w:r w:rsidRPr="73D195F2">
        <w:rPr>
          <w:rStyle w:val="normaltextrun"/>
          <w:rFonts w:ascii="Arial" w:eastAsia="Arial" w:hAnsi="Arial" w:cs="Arial"/>
          <w:color w:val="161515"/>
          <w:sz w:val="20"/>
          <w:szCs w:val="20"/>
        </w:rPr>
        <w:t xml:space="preserve">As the purpose of an apprenticeship is to learn new skills, </w:t>
      </w:r>
      <w:r w:rsidRPr="73D195F2">
        <w:rPr>
          <w:rStyle w:val="normaltextrun"/>
          <w:rFonts w:ascii="Arial" w:eastAsia="Arial" w:hAnsi="Arial" w:cs="Arial"/>
          <w:b/>
          <w:bCs/>
          <w:color w:val="161515"/>
          <w:sz w:val="20"/>
          <w:szCs w:val="20"/>
        </w:rPr>
        <w:t>if you already hold a qualification</w:t>
      </w:r>
      <w:r w:rsidR="00B5499D">
        <w:rPr>
          <w:rStyle w:val="normaltextrun"/>
          <w:rFonts w:ascii="Arial" w:eastAsia="Arial" w:hAnsi="Arial" w:cs="Arial"/>
          <w:b/>
          <w:bCs/>
          <w:color w:val="161515"/>
          <w:sz w:val="20"/>
          <w:szCs w:val="20"/>
        </w:rPr>
        <w:t xml:space="preserve"> in the same subject</w:t>
      </w:r>
      <w:r w:rsidRPr="73D195F2">
        <w:rPr>
          <w:rStyle w:val="normaltextrun"/>
          <w:rFonts w:ascii="Arial" w:eastAsia="Arial" w:hAnsi="Arial" w:cs="Arial"/>
          <w:b/>
          <w:bCs/>
          <w:color w:val="161515"/>
          <w:sz w:val="20"/>
          <w:szCs w:val="20"/>
        </w:rPr>
        <w:t xml:space="preserve"> at the same level or higher, you will not be eligible</w:t>
      </w:r>
      <w:r w:rsidRPr="73D195F2">
        <w:rPr>
          <w:rStyle w:val="normaltextrun"/>
          <w:rFonts w:ascii="Arial" w:eastAsia="Arial" w:hAnsi="Arial" w:cs="Arial"/>
          <w:color w:val="161515"/>
          <w:sz w:val="20"/>
          <w:szCs w:val="20"/>
        </w:rPr>
        <w:t xml:space="preserve">. Any other qualifications will be considered, and some additional eligibility criteria may apply. </w:t>
      </w:r>
      <w:r w:rsidR="7ADE50B6" w:rsidRPr="2FEB7F24">
        <w:rPr>
          <w:rFonts w:ascii="Arial" w:eastAsia="Arial" w:hAnsi="Arial" w:cs="Arial"/>
          <w:sz w:val="20"/>
          <w:szCs w:val="20"/>
        </w:rPr>
        <w:t xml:space="preserve">                                   </w:t>
      </w:r>
    </w:p>
    <w:p w14:paraId="7364E033" w14:textId="77777777" w:rsidR="001F01C0" w:rsidRDefault="001F01C0" w:rsidP="001F01C0">
      <w:pPr>
        <w:textAlignment w:val="baseline"/>
        <w:rPr>
          <w:rStyle w:val="normaltextrun"/>
          <w:rFonts w:ascii="Arial" w:eastAsia="Arial" w:hAnsi="Arial" w:cs="Arial"/>
          <w:color w:val="161515"/>
          <w:sz w:val="20"/>
          <w:szCs w:val="20"/>
          <w:lang w:eastAsia="en-GB"/>
        </w:rPr>
      </w:pPr>
      <w:r w:rsidRPr="0C18061C">
        <w:rPr>
          <w:rStyle w:val="normaltextrun"/>
          <w:rFonts w:ascii="Arial" w:eastAsia="Arial" w:hAnsi="Arial" w:cs="Arial"/>
          <w:color w:val="161515"/>
          <w:sz w:val="20"/>
          <w:szCs w:val="20"/>
        </w:rPr>
        <w:t xml:space="preserve">Eligibility for Apprenticeship Training Funding is set by </w:t>
      </w:r>
      <w:r>
        <w:rPr>
          <w:rStyle w:val="normaltextrun"/>
          <w:rFonts w:ascii="Arial" w:eastAsia="Arial" w:hAnsi="Arial" w:cs="Arial"/>
          <w:color w:val="161515"/>
          <w:sz w:val="20"/>
          <w:szCs w:val="20"/>
        </w:rPr>
        <w:t>Skills England</w:t>
      </w:r>
      <w:r w:rsidRPr="0C18061C">
        <w:rPr>
          <w:rStyle w:val="normaltextrun"/>
          <w:rFonts w:ascii="Arial" w:eastAsia="Arial" w:hAnsi="Arial" w:cs="Arial"/>
          <w:color w:val="161515"/>
          <w:sz w:val="20"/>
          <w:szCs w:val="20"/>
        </w:rPr>
        <w:t xml:space="preserve"> and you </w:t>
      </w:r>
      <w:r w:rsidRPr="0C18061C">
        <w:rPr>
          <w:rStyle w:val="normaltextrun"/>
          <w:rFonts w:ascii="Arial" w:eastAsia="Arial" w:hAnsi="Arial" w:cs="Arial"/>
          <w:b/>
          <w:bCs/>
          <w:color w:val="161515"/>
          <w:sz w:val="20"/>
          <w:szCs w:val="20"/>
        </w:rPr>
        <w:t xml:space="preserve">must </w:t>
      </w:r>
      <w:r w:rsidRPr="0C18061C">
        <w:rPr>
          <w:rStyle w:val="normaltextrun"/>
          <w:rFonts w:ascii="Arial" w:eastAsia="Arial" w:hAnsi="Arial" w:cs="Arial"/>
          <w:color w:val="161515"/>
          <w:sz w:val="20"/>
          <w:szCs w:val="20"/>
        </w:rPr>
        <w:t xml:space="preserve">be able to confirm that you meet this. Please see </w:t>
      </w:r>
      <w:hyperlink r:id="rId10" w:anchor="to-2026-rules" w:history="1">
        <w:r w:rsidRPr="00380F88">
          <w:rPr>
            <w:rStyle w:val="Hyperlink"/>
            <w:rFonts w:ascii="Arial" w:eastAsia="Arial" w:hAnsi="Arial" w:cs="Arial"/>
            <w:sz w:val="20"/>
            <w:szCs w:val="20"/>
          </w:rPr>
          <w:t>Apprenticeship funding rules - GOV.UK</w:t>
        </w:r>
      </w:hyperlink>
      <w:r w:rsidRPr="0C18061C">
        <w:rPr>
          <w:rStyle w:val="normaltextrun"/>
          <w:rFonts w:ascii="Arial" w:eastAsia="Arial" w:hAnsi="Arial" w:cs="Arial"/>
          <w:color w:val="161515"/>
          <w:sz w:val="20"/>
          <w:szCs w:val="20"/>
        </w:rPr>
        <w:t xml:space="preserve"> for further information. </w:t>
      </w:r>
      <w:r w:rsidRPr="0C18061C">
        <w:rPr>
          <w:rStyle w:val="normaltextrun"/>
          <w:rFonts w:ascii="Arial" w:eastAsia="Arial" w:hAnsi="Arial" w:cs="Arial"/>
          <w:color w:val="161515"/>
          <w:sz w:val="20"/>
          <w:szCs w:val="20"/>
          <w:lang w:eastAsia="en-GB"/>
        </w:rPr>
        <w:t>If you require specific advice about your eligibility, please contact us.</w:t>
      </w:r>
    </w:p>
    <w:p w14:paraId="3656B9AB" w14:textId="6646C9B9" w:rsidR="00864CC9" w:rsidRPr="001F01C0" w:rsidRDefault="00864CC9" w:rsidP="2FEB7F24">
      <w:pPr>
        <w:rPr>
          <w:rStyle w:val="normaltextrun"/>
          <w:color w:val="161515"/>
          <w:lang w:eastAsia="en-GB"/>
        </w:rPr>
      </w:pPr>
    </w:p>
    <w:p w14:paraId="293C1C83" w14:textId="77777777" w:rsidR="00864CC9" w:rsidRPr="00A601B2" w:rsidRDefault="00864CC9" w:rsidP="006E0FA3">
      <w:pPr>
        <w:jc w:val="both"/>
        <w:rPr>
          <w:rFonts w:ascii="Arial" w:hAnsi="Arial" w:cs="Arial"/>
          <w:b/>
          <w:sz w:val="20"/>
          <w:szCs w:val="20"/>
        </w:rPr>
      </w:pPr>
      <w:r w:rsidRPr="00A601B2">
        <w:rPr>
          <w:rFonts w:ascii="Arial" w:hAnsi="Arial" w:cs="Arial"/>
          <w:b/>
          <w:sz w:val="20"/>
          <w:szCs w:val="20"/>
        </w:rPr>
        <w:t>About the School</w:t>
      </w:r>
      <w:r w:rsidR="000B6C57">
        <w:rPr>
          <w:rFonts w:ascii="Arial" w:hAnsi="Arial" w:cs="Arial"/>
          <w:b/>
          <w:sz w:val="20"/>
          <w:szCs w:val="20"/>
        </w:rPr>
        <w:t>/Department</w:t>
      </w:r>
      <w:r w:rsidR="00A601B2">
        <w:rPr>
          <w:rFonts w:ascii="Arial" w:hAnsi="Arial" w:cs="Arial"/>
          <w:b/>
          <w:sz w:val="20"/>
          <w:szCs w:val="20"/>
        </w:rPr>
        <w:t>/Institute/Project</w:t>
      </w:r>
    </w:p>
    <w:p w14:paraId="5E4C45EC" w14:textId="77777777" w:rsidR="00B2147D" w:rsidRDefault="00A601B2" w:rsidP="006E0FA3">
      <w:pPr>
        <w:jc w:val="both"/>
        <w:rPr>
          <w:rFonts w:ascii="Arial" w:hAnsi="Arial" w:cs="Arial"/>
          <w:i/>
          <w:sz w:val="20"/>
          <w:szCs w:val="20"/>
        </w:rPr>
      </w:pPr>
      <w:r w:rsidRPr="00A601B2">
        <w:rPr>
          <w:rFonts w:ascii="Arial" w:hAnsi="Arial" w:cs="Arial"/>
          <w:i/>
          <w:sz w:val="20"/>
          <w:szCs w:val="20"/>
        </w:rPr>
        <w:t>Include here the boilerplate narrative for the School</w:t>
      </w:r>
      <w:r>
        <w:rPr>
          <w:rFonts w:ascii="Arial" w:hAnsi="Arial" w:cs="Arial"/>
          <w:i/>
          <w:sz w:val="20"/>
          <w:szCs w:val="20"/>
        </w:rPr>
        <w:t>/Institute or information about the specific project.</w:t>
      </w:r>
      <w:r w:rsidR="0001233F">
        <w:rPr>
          <w:rFonts w:ascii="Arial" w:hAnsi="Arial" w:cs="Arial"/>
          <w:i/>
          <w:sz w:val="20"/>
          <w:szCs w:val="20"/>
        </w:rPr>
        <w:br/>
      </w:r>
    </w:p>
    <w:p w14:paraId="55E66493" w14:textId="0D1B086F" w:rsidR="0001233F" w:rsidRPr="00A601B2" w:rsidRDefault="0001233F" w:rsidP="0001233F">
      <w:pPr>
        <w:jc w:val="both"/>
        <w:rPr>
          <w:rFonts w:ascii="Arial" w:hAnsi="Arial" w:cs="Arial"/>
          <w:b/>
          <w:sz w:val="20"/>
          <w:szCs w:val="20"/>
        </w:rPr>
      </w:pPr>
      <w:r w:rsidRPr="00A601B2">
        <w:rPr>
          <w:rFonts w:ascii="Arial" w:hAnsi="Arial" w:cs="Arial"/>
          <w:b/>
          <w:sz w:val="20"/>
          <w:szCs w:val="20"/>
        </w:rPr>
        <w:t>About Queen Mary</w:t>
      </w:r>
    </w:p>
    <w:p w14:paraId="659B51B9" w14:textId="77777777" w:rsidR="0001233F" w:rsidRPr="00A601B2" w:rsidRDefault="0001233F" w:rsidP="0001233F">
      <w:pPr>
        <w:jc w:val="both"/>
        <w:rPr>
          <w:rFonts w:ascii="Arial" w:hAnsi="Arial" w:cs="Arial"/>
          <w:b/>
          <w:sz w:val="20"/>
          <w:szCs w:val="20"/>
        </w:rPr>
      </w:pPr>
      <w:r w:rsidRPr="00A601B2">
        <w:rPr>
          <w:rFonts w:ascii="Arial" w:hAnsi="Arial" w:cs="Arial"/>
          <w:sz w:val="20"/>
          <w:szCs w:val="20"/>
          <w:lang w:eastAsia="en-GB"/>
        </w:rPr>
        <w:t>At Queen Mary University of London, we believe that a diversity of ideas helps us achieve the previously unthinkable.</w:t>
      </w:r>
    </w:p>
    <w:p w14:paraId="1E237967" w14:textId="77777777" w:rsidR="0001233F" w:rsidRPr="00A601B2" w:rsidRDefault="0001233F" w:rsidP="0001233F">
      <w:pPr>
        <w:spacing w:before="100" w:beforeAutospacing="1" w:after="100" w:afterAutospacing="1"/>
        <w:rPr>
          <w:rFonts w:ascii="Arial" w:hAnsi="Arial" w:cs="Arial"/>
          <w:sz w:val="20"/>
          <w:szCs w:val="20"/>
          <w:lang w:eastAsia="en-GB"/>
        </w:rPr>
      </w:pPr>
      <w:r w:rsidRPr="00A601B2">
        <w:rPr>
          <w:rFonts w:ascii="Arial" w:hAnsi="Arial" w:cs="Arial"/>
          <w:sz w:val="20"/>
          <w:szCs w:val="20"/>
          <w:lang w:eastAsia="en-GB"/>
        </w:rPr>
        <w:t>Throughout our history, we’ve fostered social justice and improved lives through academic excellence. And we continue to live and breathe this spirit today, not because it’s simply ‘the right thing to do’ but for what it helps us achieve and the intellectual brilliance it delivers.</w:t>
      </w:r>
    </w:p>
    <w:p w14:paraId="4D2E46A4" w14:textId="6A003759" w:rsidR="3ABC01A2" w:rsidRPr="0072150D" w:rsidRDefault="0001233F" w:rsidP="0072150D">
      <w:pPr>
        <w:spacing w:before="100" w:beforeAutospacing="1" w:after="100" w:afterAutospacing="1"/>
        <w:rPr>
          <w:rFonts w:ascii="Arial" w:hAnsi="Arial" w:cs="Arial"/>
          <w:sz w:val="20"/>
          <w:szCs w:val="20"/>
          <w:lang w:eastAsia="en-GB"/>
        </w:rPr>
      </w:pPr>
      <w:r w:rsidRPr="3ABC01A2">
        <w:rPr>
          <w:rFonts w:ascii="Arial" w:hAnsi="Arial" w:cs="Arial"/>
          <w:sz w:val="20"/>
          <w:szCs w:val="20"/>
          <w:lang w:eastAsia="en-GB"/>
        </w:rPr>
        <w:t>We continue to embrace diversity of thought and opinion in everything we do, in the belief that when views collide, disciplines interact, and perspectives intersect, truly original thought takes form.</w:t>
      </w:r>
    </w:p>
    <w:p w14:paraId="5784E978" w14:textId="77777777" w:rsidR="00A601B2" w:rsidRPr="00A601B2" w:rsidRDefault="00A601B2" w:rsidP="00A601B2">
      <w:pPr>
        <w:jc w:val="both"/>
        <w:rPr>
          <w:rFonts w:ascii="Arial" w:hAnsi="Arial" w:cs="Arial"/>
          <w:b/>
          <w:sz w:val="20"/>
          <w:szCs w:val="20"/>
        </w:rPr>
      </w:pPr>
      <w:r w:rsidRPr="00A601B2">
        <w:rPr>
          <w:rFonts w:ascii="Arial" w:hAnsi="Arial" w:cs="Arial"/>
          <w:b/>
          <w:sz w:val="20"/>
          <w:szCs w:val="20"/>
        </w:rPr>
        <w:t>Benefits</w:t>
      </w:r>
    </w:p>
    <w:p w14:paraId="68BDE99C" w14:textId="3E48FDDF" w:rsidR="00A601B2" w:rsidRPr="00D72941" w:rsidRDefault="004B7C19" w:rsidP="0066212B">
      <w:pPr>
        <w:rPr>
          <w:rFonts w:ascii="Arial" w:eastAsia="Times New Roman" w:hAnsi="Arial" w:cs="Arial"/>
          <w:iCs/>
          <w:color w:val="000000"/>
          <w:sz w:val="20"/>
        </w:rPr>
      </w:pPr>
      <w:r w:rsidRPr="00D72941">
        <w:rPr>
          <w:rFonts w:ascii="Arial" w:eastAsia="Times New Roman" w:hAnsi="Arial" w:cs="Arial"/>
          <w:iCs/>
          <w:color w:val="000000"/>
          <w:sz w:val="20"/>
        </w:rPr>
        <w:t>We offer competitive salaries, access to a generous pension scheme, 30 days’ leave per annum</w:t>
      </w:r>
      <w:r w:rsidR="0001233F" w:rsidRPr="00D72941">
        <w:rPr>
          <w:rFonts w:ascii="Arial" w:eastAsia="Times New Roman" w:hAnsi="Arial" w:cs="Arial"/>
          <w:iCs/>
          <w:color w:val="000000"/>
          <w:sz w:val="20"/>
        </w:rPr>
        <w:t xml:space="preserve"> (pro-rata for part-time/fixed-term)</w:t>
      </w:r>
      <w:r w:rsidRPr="00D72941">
        <w:rPr>
          <w:rFonts w:ascii="Arial" w:eastAsia="Times New Roman" w:hAnsi="Arial" w:cs="Arial"/>
          <w:iCs/>
          <w:color w:val="000000"/>
          <w:sz w:val="20"/>
        </w:rPr>
        <w:t>, a season ticket loan scheme and access to a comprehensive range of personal and professional development opportunities. In addition, we offer a range of work life balance and family friendly, inclusive employment policies,</w:t>
      </w:r>
      <w:r w:rsidR="0072150D" w:rsidRPr="0072150D">
        <w:rPr>
          <w:rFonts w:ascii="Arial" w:eastAsia="Times New Roman" w:hAnsi="Arial" w:cs="Arial"/>
          <w:iCs/>
          <w:color w:val="000000"/>
          <w:sz w:val="20"/>
        </w:rPr>
        <w:t xml:space="preserve"> </w:t>
      </w:r>
      <w:r w:rsidR="0072150D" w:rsidRPr="00D72941">
        <w:rPr>
          <w:rFonts w:ascii="Arial" w:eastAsia="Times New Roman" w:hAnsi="Arial" w:cs="Arial"/>
          <w:iCs/>
          <w:color w:val="000000"/>
          <w:sz w:val="20"/>
        </w:rPr>
        <w:t>campus facilities</w:t>
      </w:r>
      <w:r w:rsidR="0072150D">
        <w:rPr>
          <w:rFonts w:ascii="Arial" w:eastAsia="Times New Roman" w:hAnsi="Arial" w:cs="Arial"/>
          <w:iCs/>
          <w:color w:val="000000"/>
          <w:sz w:val="20"/>
        </w:rPr>
        <w:t xml:space="preserve"> and</w:t>
      </w:r>
      <w:r w:rsidRPr="00D72941">
        <w:rPr>
          <w:rFonts w:ascii="Arial" w:eastAsia="Times New Roman" w:hAnsi="Arial" w:cs="Arial"/>
          <w:iCs/>
          <w:color w:val="000000"/>
          <w:sz w:val="20"/>
        </w:rPr>
        <w:t xml:space="preserve"> flexible working arrangements</w:t>
      </w:r>
      <w:r w:rsidR="0072150D">
        <w:rPr>
          <w:rFonts w:ascii="Arial" w:eastAsia="Times New Roman" w:hAnsi="Arial" w:cs="Arial"/>
          <w:iCs/>
          <w:color w:val="000000"/>
          <w:sz w:val="20"/>
        </w:rPr>
        <w:t>.</w:t>
      </w:r>
    </w:p>
    <w:p w14:paraId="45FB0818" w14:textId="77777777" w:rsidR="004B7C19" w:rsidRPr="00864CC9" w:rsidRDefault="004B7C19" w:rsidP="006E0FA3">
      <w:pPr>
        <w:jc w:val="both"/>
        <w:rPr>
          <w:rFonts w:ascii="Calibri" w:hAnsi="Calibri" w:cs="Calibri"/>
          <w:b/>
        </w:rPr>
      </w:pPr>
    </w:p>
    <w:p w14:paraId="159C56C5" w14:textId="57E45B5F" w:rsidR="006E0FA3" w:rsidRDefault="006E0FA3" w:rsidP="006E0FA3">
      <w:pPr>
        <w:jc w:val="both"/>
        <w:rPr>
          <w:rFonts w:ascii="Arial" w:hAnsi="Arial" w:cs="Arial"/>
          <w:sz w:val="20"/>
          <w:szCs w:val="20"/>
        </w:rPr>
      </w:pPr>
      <w:r w:rsidRPr="00A601B2">
        <w:rPr>
          <w:rFonts w:ascii="Arial" w:hAnsi="Arial" w:cs="Arial"/>
          <w:sz w:val="20"/>
          <w:szCs w:val="20"/>
        </w:rPr>
        <w:lastRenderedPageBreak/>
        <w:t>The post is</w:t>
      </w:r>
      <w:r w:rsidR="00A601B2">
        <w:rPr>
          <w:rFonts w:ascii="Arial" w:hAnsi="Arial" w:cs="Arial"/>
          <w:sz w:val="20"/>
          <w:szCs w:val="20"/>
        </w:rPr>
        <w:t xml:space="preserve"> based at</w:t>
      </w:r>
      <w:r w:rsidR="00BE1232">
        <w:rPr>
          <w:rFonts w:ascii="Arial" w:hAnsi="Arial" w:cs="Arial"/>
          <w:sz w:val="20"/>
          <w:szCs w:val="20"/>
        </w:rPr>
        <w:t xml:space="preserve"> the</w:t>
      </w:r>
      <w:r w:rsidR="00A601B2">
        <w:rPr>
          <w:rFonts w:ascii="Arial" w:hAnsi="Arial" w:cs="Arial"/>
          <w:sz w:val="20"/>
          <w:szCs w:val="20"/>
        </w:rPr>
        <w:t xml:space="preserve"> </w:t>
      </w:r>
      <w:r w:rsidR="00A601B2" w:rsidRPr="00A601B2">
        <w:rPr>
          <w:rFonts w:ascii="Arial" w:hAnsi="Arial" w:cs="Arial"/>
          <w:color w:val="FF0000"/>
          <w:sz w:val="20"/>
          <w:szCs w:val="20"/>
        </w:rPr>
        <w:t>XXXX Campus</w:t>
      </w:r>
      <w:r w:rsidR="00A601B2">
        <w:rPr>
          <w:rFonts w:ascii="Arial" w:hAnsi="Arial" w:cs="Arial"/>
          <w:color w:val="FF0000"/>
          <w:sz w:val="20"/>
          <w:szCs w:val="20"/>
        </w:rPr>
        <w:t xml:space="preserve"> in London</w:t>
      </w:r>
      <w:r w:rsidR="00BE1232">
        <w:rPr>
          <w:rFonts w:ascii="Arial" w:hAnsi="Arial" w:cs="Arial"/>
          <w:color w:val="FF0000"/>
          <w:sz w:val="20"/>
          <w:szCs w:val="20"/>
        </w:rPr>
        <w:t>.</w:t>
      </w:r>
      <w:r w:rsidR="00A601B2">
        <w:rPr>
          <w:rFonts w:ascii="Arial" w:hAnsi="Arial" w:cs="Arial"/>
          <w:sz w:val="20"/>
          <w:szCs w:val="20"/>
        </w:rPr>
        <w:t xml:space="preserve"> </w:t>
      </w:r>
      <w:r w:rsidR="00BE1232">
        <w:rPr>
          <w:rFonts w:ascii="Arial" w:hAnsi="Arial" w:cs="Arial"/>
          <w:sz w:val="20"/>
          <w:szCs w:val="20"/>
        </w:rPr>
        <w:t>I</w:t>
      </w:r>
      <w:r w:rsidR="00A601B2">
        <w:rPr>
          <w:rFonts w:ascii="Arial" w:hAnsi="Arial" w:cs="Arial"/>
          <w:sz w:val="20"/>
          <w:szCs w:val="20"/>
        </w:rPr>
        <w:t xml:space="preserve">t is </w:t>
      </w:r>
      <w:r w:rsidRPr="00A601B2">
        <w:rPr>
          <w:rFonts w:ascii="Arial" w:hAnsi="Arial" w:cs="Arial"/>
          <w:color w:val="FF0000"/>
          <w:sz w:val="20"/>
          <w:szCs w:val="20"/>
        </w:rPr>
        <w:t>full time/part time</w:t>
      </w:r>
      <w:r w:rsidRPr="00A601B2">
        <w:rPr>
          <w:rFonts w:ascii="Arial" w:hAnsi="Arial" w:cs="Arial"/>
          <w:sz w:val="20"/>
          <w:szCs w:val="20"/>
        </w:rPr>
        <w:t xml:space="preserve"> </w:t>
      </w:r>
      <w:r w:rsidRPr="00A601B2">
        <w:rPr>
          <w:rFonts w:ascii="Arial" w:hAnsi="Arial" w:cs="Arial"/>
          <w:color w:val="FF0000"/>
          <w:sz w:val="20"/>
          <w:szCs w:val="20"/>
        </w:rPr>
        <w:t>(xx hours per week)</w:t>
      </w:r>
      <w:r w:rsidRPr="00A601B2">
        <w:rPr>
          <w:rFonts w:ascii="Arial" w:hAnsi="Arial" w:cs="Arial"/>
          <w:sz w:val="20"/>
          <w:szCs w:val="20"/>
        </w:rPr>
        <w:t xml:space="preserve">, </w:t>
      </w:r>
      <w:r w:rsidRPr="00A601B2">
        <w:rPr>
          <w:rFonts w:ascii="Arial" w:hAnsi="Arial" w:cs="Arial"/>
          <w:color w:val="FF0000"/>
          <w:sz w:val="20"/>
          <w:szCs w:val="20"/>
        </w:rPr>
        <w:t>fixed</w:t>
      </w:r>
      <w:r w:rsidR="00F7636F">
        <w:rPr>
          <w:rFonts w:ascii="Arial" w:hAnsi="Arial" w:cs="Arial"/>
          <w:color w:val="FF0000"/>
          <w:sz w:val="20"/>
          <w:szCs w:val="20"/>
        </w:rPr>
        <w:t>-</w:t>
      </w:r>
      <w:r w:rsidRPr="00A601B2">
        <w:rPr>
          <w:rFonts w:ascii="Arial" w:hAnsi="Arial" w:cs="Arial"/>
          <w:color w:val="FF0000"/>
          <w:sz w:val="20"/>
          <w:szCs w:val="20"/>
        </w:rPr>
        <w:t>term appointment for xx years</w:t>
      </w:r>
      <w:r w:rsidRPr="00A601B2">
        <w:rPr>
          <w:rFonts w:ascii="Arial" w:hAnsi="Arial" w:cs="Arial"/>
          <w:sz w:val="20"/>
          <w:szCs w:val="20"/>
        </w:rPr>
        <w:t xml:space="preserve">, with an expected start date of </w:t>
      </w:r>
      <w:proofErr w:type="spellStart"/>
      <w:r w:rsidR="00A601B2">
        <w:rPr>
          <w:rFonts w:ascii="Arial" w:hAnsi="Arial" w:cs="Arial"/>
          <w:color w:val="FF0000"/>
          <w:sz w:val="20"/>
          <w:szCs w:val="20"/>
        </w:rPr>
        <w:t>xxxx</w:t>
      </w:r>
      <w:proofErr w:type="spellEnd"/>
      <w:r w:rsidR="00A601B2">
        <w:rPr>
          <w:rFonts w:ascii="Arial" w:hAnsi="Arial" w:cs="Arial"/>
          <w:color w:val="FF0000"/>
          <w:sz w:val="20"/>
          <w:szCs w:val="20"/>
        </w:rPr>
        <w:t xml:space="preserve"> 20xx</w:t>
      </w:r>
      <w:r w:rsidR="00EE3F72">
        <w:rPr>
          <w:rFonts w:ascii="Arial" w:hAnsi="Arial" w:cs="Arial"/>
          <w:color w:val="FF0000"/>
          <w:sz w:val="20"/>
          <w:szCs w:val="20"/>
        </w:rPr>
        <w:t>,</w:t>
      </w:r>
      <w:r w:rsidR="00243F4B">
        <w:rPr>
          <w:rFonts w:ascii="Arial" w:hAnsi="Arial" w:cs="Arial"/>
          <w:color w:val="FF0000"/>
          <w:sz w:val="20"/>
          <w:szCs w:val="20"/>
        </w:rPr>
        <w:t xml:space="preserve"> </w:t>
      </w:r>
      <w:r w:rsidR="00243F4B">
        <w:rPr>
          <w:rFonts w:ascii="Arial" w:hAnsi="Arial" w:cs="Arial"/>
          <w:sz w:val="20"/>
          <w:szCs w:val="20"/>
        </w:rPr>
        <w:t>leading on to a perm</w:t>
      </w:r>
      <w:r w:rsidR="000A1671">
        <w:rPr>
          <w:rFonts w:ascii="Arial" w:hAnsi="Arial" w:cs="Arial"/>
          <w:sz w:val="20"/>
          <w:szCs w:val="20"/>
        </w:rPr>
        <w:t>anent position if all crite</w:t>
      </w:r>
      <w:r w:rsidR="00F40397">
        <w:rPr>
          <w:rFonts w:ascii="Arial" w:hAnsi="Arial" w:cs="Arial"/>
          <w:sz w:val="20"/>
          <w:szCs w:val="20"/>
        </w:rPr>
        <w:t>ria are met</w:t>
      </w:r>
      <w:r w:rsidRPr="00A601B2">
        <w:rPr>
          <w:rFonts w:ascii="Arial" w:hAnsi="Arial" w:cs="Arial"/>
          <w:sz w:val="20"/>
          <w:szCs w:val="20"/>
        </w:rPr>
        <w:t xml:space="preserve">. </w:t>
      </w:r>
      <w:r w:rsidR="00BE1232">
        <w:rPr>
          <w:rFonts w:ascii="Arial" w:hAnsi="Arial" w:cs="Arial"/>
          <w:sz w:val="20"/>
          <w:szCs w:val="20"/>
        </w:rPr>
        <w:t>The s</w:t>
      </w:r>
      <w:r w:rsidRPr="00A601B2">
        <w:rPr>
          <w:rFonts w:ascii="Arial" w:hAnsi="Arial" w:cs="Arial"/>
          <w:sz w:val="20"/>
          <w:szCs w:val="20"/>
        </w:rPr>
        <w:t xml:space="preserve">tarting salary will be </w:t>
      </w:r>
      <w:r w:rsidR="00A601B2" w:rsidRPr="00A601B2">
        <w:rPr>
          <w:rFonts w:ascii="Arial" w:hAnsi="Arial" w:cs="Arial"/>
          <w:color w:val="FF0000"/>
          <w:sz w:val="20"/>
          <w:szCs w:val="20"/>
        </w:rPr>
        <w:t>Grade X,</w:t>
      </w:r>
      <w:r w:rsidR="00A601B2">
        <w:rPr>
          <w:rFonts w:ascii="Arial" w:hAnsi="Arial" w:cs="Arial"/>
          <w:sz w:val="20"/>
          <w:szCs w:val="20"/>
        </w:rPr>
        <w:t xml:space="preserve"> </w:t>
      </w:r>
      <w:r w:rsidRPr="00A601B2">
        <w:rPr>
          <w:rFonts w:ascii="Arial" w:hAnsi="Arial" w:cs="Arial"/>
          <w:sz w:val="20"/>
          <w:szCs w:val="20"/>
        </w:rPr>
        <w:t xml:space="preserve">in the range </w:t>
      </w:r>
      <w:r w:rsidR="00A545F1" w:rsidRPr="00A601B2">
        <w:rPr>
          <w:rFonts w:ascii="Arial" w:hAnsi="Arial" w:cs="Arial"/>
          <w:sz w:val="20"/>
          <w:szCs w:val="20"/>
        </w:rPr>
        <w:t xml:space="preserve">of </w:t>
      </w:r>
      <w:r w:rsidRPr="00A601B2">
        <w:rPr>
          <w:rFonts w:ascii="Arial" w:hAnsi="Arial" w:cs="Arial"/>
          <w:color w:val="FF0000"/>
          <w:sz w:val="20"/>
          <w:szCs w:val="20"/>
        </w:rPr>
        <w:t>£</w:t>
      </w:r>
      <w:proofErr w:type="spellStart"/>
      <w:r w:rsidRPr="00A601B2">
        <w:rPr>
          <w:rFonts w:ascii="Arial" w:hAnsi="Arial" w:cs="Arial"/>
          <w:color w:val="FF0000"/>
          <w:sz w:val="20"/>
          <w:szCs w:val="20"/>
        </w:rPr>
        <w:t>xxxx</w:t>
      </w:r>
      <w:proofErr w:type="spellEnd"/>
      <w:r w:rsidRPr="00A601B2">
        <w:rPr>
          <w:rFonts w:ascii="Arial" w:hAnsi="Arial" w:cs="Arial"/>
          <w:color w:val="FF0000"/>
          <w:sz w:val="20"/>
          <w:szCs w:val="20"/>
        </w:rPr>
        <w:t xml:space="preserve"> - £</w:t>
      </w:r>
      <w:proofErr w:type="spellStart"/>
      <w:r w:rsidRPr="00A601B2">
        <w:rPr>
          <w:rFonts w:ascii="Arial" w:hAnsi="Arial" w:cs="Arial"/>
          <w:color w:val="FF0000"/>
          <w:sz w:val="20"/>
          <w:szCs w:val="20"/>
        </w:rPr>
        <w:t>xxxx</w:t>
      </w:r>
      <w:proofErr w:type="spellEnd"/>
      <w:r w:rsidRPr="00A601B2">
        <w:rPr>
          <w:rFonts w:ascii="Arial" w:hAnsi="Arial" w:cs="Arial"/>
          <w:sz w:val="20"/>
          <w:szCs w:val="20"/>
        </w:rPr>
        <w:t xml:space="preserve"> per annum </w:t>
      </w:r>
      <w:r w:rsidRPr="00A601B2">
        <w:rPr>
          <w:rFonts w:ascii="Arial" w:hAnsi="Arial" w:cs="Arial"/>
          <w:color w:val="FF0000"/>
          <w:sz w:val="20"/>
          <w:szCs w:val="20"/>
        </w:rPr>
        <w:t>(pro</w:t>
      </w:r>
      <w:r w:rsidR="00D448A6">
        <w:rPr>
          <w:rFonts w:ascii="Arial" w:hAnsi="Arial" w:cs="Arial"/>
          <w:color w:val="FF0000"/>
          <w:sz w:val="20"/>
          <w:szCs w:val="20"/>
        </w:rPr>
        <w:t>-</w:t>
      </w:r>
      <w:r w:rsidRPr="00A601B2">
        <w:rPr>
          <w:rFonts w:ascii="Arial" w:hAnsi="Arial" w:cs="Arial"/>
          <w:color w:val="FF0000"/>
          <w:sz w:val="20"/>
          <w:szCs w:val="20"/>
        </w:rPr>
        <w:t>rata)</w:t>
      </w:r>
      <w:r w:rsidRPr="00A601B2">
        <w:rPr>
          <w:rFonts w:ascii="Arial" w:hAnsi="Arial" w:cs="Arial"/>
          <w:sz w:val="20"/>
          <w:szCs w:val="20"/>
        </w:rPr>
        <w:t xml:space="preserve">, </w:t>
      </w:r>
      <w:r w:rsidR="00A6614D">
        <w:rPr>
          <w:rFonts w:ascii="Arial" w:hAnsi="Arial" w:cs="Arial"/>
          <w:sz w:val="20"/>
          <w:szCs w:val="20"/>
        </w:rPr>
        <w:t>the career progression</w:t>
      </w:r>
      <w:r w:rsidR="00C93FC0" w:rsidRPr="00C93FC0">
        <w:rPr>
          <w:rFonts w:ascii="Arial" w:hAnsi="Arial" w:cs="Arial"/>
          <w:sz w:val="20"/>
          <w:szCs w:val="20"/>
        </w:rPr>
        <w:t xml:space="preserve"> </w:t>
      </w:r>
      <w:r w:rsidR="00C93FC0" w:rsidRPr="00A601B2">
        <w:rPr>
          <w:rFonts w:ascii="Arial" w:hAnsi="Arial" w:cs="Arial"/>
          <w:sz w:val="20"/>
          <w:szCs w:val="20"/>
        </w:rPr>
        <w:t xml:space="preserve">salary will be </w:t>
      </w:r>
      <w:r w:rsidR="00C93FC0" w:rsidRPr="00A601B2">
        <w:rPr>
          <w:rFonts w:ascii="Arial" w:hAnsi="Arial" w:cs="Arial"/>
          <w:color w:val="FF0000"/>
          <w:sz w:val="20"/>
          <w:szCs w:val="20"/>
        </w:rPr>
        <w:t>Grade X,</w:t>
      </w:r>
      <w:r w:rsidR="00C93FC0">
        <w:rPr>
          <w:rFonts w:ascii="Arial" w:hAnsi="Arial" w:cs="Arial"/>
          <w:sz w:val="20"/>
          <w:szCs w:val="20"/>
        </w:rPr>
        <w:t xml:space="preserve"> </w:t>
      </w:r>
      <w:r w:rsidR="00C93FC0" w:rsidRPr="00A601B2">
        <w:rPr>
          <w:rFonts w:ascii="Arial" w:hAnsi="Arial" w:cs="Arial"/>
          <w:sz w:val="20"/>
          <w:szCs w:val="20"/>
        </w:rPr>
        <w:t xml:space="preserve">in the range of </w:t>
      </w:r>
      <w:r w:rsidR="00C93FC0" w:rsidRPr="00A601B2">
        <w:rPr>
          <w:rFonts w:ascii="Arial" w:hAnsi="Arial" w:cs="Arial"/>
          <w:color w:val="FF0000"/>
          <w:sz w:val="20"/>
          <w:szCs w:val="20"/>
        </w:rPr>
        <w:t>£</w:t>
      </w:r>
      <w:proofErr w:type="spellStart"/>
      <w:r w:rsidR="00C93FC0" w:rsidRPr="00A601B2">
        <w:rPr>
          <w:rFonts w:ascii="Arial" w:hAnsi="Arial" w:cs="Arial"/>
          <w:color w:val="FF0000"/>
          <w:sz w:val="20"/>
          <w:szCs w:val="20"/>
        </w:rPr>
        <w:t>xxxx</w:t>
      </w:r>
      <w:proofErr w:type="spellEnd"/>
      <w:r w:rsidR="00C93FC0" w:rsidRPr="00A601B2">
        <w:rPr>
          <w:rFonts w:ascii="Arial" w:hAnsi="Arial" w:cs="Arial"/>
          <w:color w:val="FF0000"/>
          <w:sz w:val="20"/>
          <w:szCs w:val="20"/>
        </w:rPr>
        <w:t xml:space="preserve"> - £</w:t>
      </w:r>
      <w:proofErr w:type="spellStart"/>
      <w:r w:rsidR="00C93FC0" w:rsidRPr="00A601B2">
        <w:rPr>
          <w:rFonts w:ascii="Arial" w:hAnsi="Arial" w:cs="Arial"/>
          <w:color w:val="FF0000"/>
          <w:sz w:val="20"/>
          <w:szCs w:val="20"/>
        </w:rPr>
        <w:t>xxxx</w:t>
      </w:r>
      <w:proofErr w:type="spellEnd"/>
      <w:r w:rsidR="00C93FC0" w:rsidRPr="00A601B2">
        <w:rPr>
          <w:rFonts w:ascii="Arial" w:hAnsi="Arial" w:cs="Arial"/>
          <w:sz w:val="20"/>
          <w:szCs w:val="20"/>
        </w:rPr>
        <w:t xml:space="preserve"> per annum </w:t>
      </w:r>
      <w:r w:rsidR="00C93FC0" w:rsidRPr="00A601B2">
        <w:rPr>
          <w:rFonts w:ascii="Arial" w:hAnsi="Arial" w:cs="Arial"/>
          <w:color w:val="FF0000"/>
          <w:sz w:val="20"/>
          <w:szCs w:val="20"/>
        </w:rPr>
        <w:t>(pro</w:t>
      </w:r>
      <w:r w:rsidR="00C93FC0">
        <w:rPr>
          <w:rFonts w:ascii="Arial" w:hAnsi="Arial" w:cs="Arial"/>
          <w:color w:val="FF0000"/>
          <w:sz w:val="20"/>
          <w:szCs w:val="20"/>
        </w:rPr>
        <w:t>-</w:t>
      </w:r>
      <w:r w:rsidR="00C93FC0" w:rsidRPr="00A601B2">
        <w:rPr>
          <w:rFonts w:ascii="Arial" w:hAnsi="Arial" w:cs="Arial"/>
          <w:color w:val="FF0000"/>
          <w:sz w:val="20"/>
          <w:szCs w:val="20"/>
        </w:rPr>
        <w:t>rata)</w:t>
      </w:r>
      <w:r w:rsidR="00C93FC0">
        <w:rPr>
          <w:rFonts w:ascii="Arial" w:hAnsi="Arial" w:cs="Arial"/>
          <w:color w:val="FF0000"/>
          <w:sz w:val="20"/>
          <w:szCs w:val="20"/>
        </w:rPr>
        <w:t xml:space="preserve">, </w:t>
      </w:r>
      <w:r w:rsidR="00C93FC0" w:rsidRPr="00C93FC0">
        <w:rPr>
          <w:rFonts w:ascii="Arial" w:hAnsi="Arial" w:cs="Arial"/>
          <w:sz w:val="20"/>
          <w:szCs w:val="20"/>
        </w:rPr>
        <w:t>both</w:t>
      </w:r>
      <w:r w:rsidR="00A6614D">
        <w:rPr>
          <w:rFonts w:ascii="Arial" w:hAnsi="Arial" w:cs="Arial"/>
          <w:sz w:val="20"/>
          <w:szCs w:val="20"/>
        </w:rPr>
        <w:t xml:space="preserve"> </w:t>
      </w:r>
      <w:r w:rsidRPr="00A601B2">
        <w:rPr>
          <w:rFonts w:ascii="Arial" w:hAnsi="Arial" w:cs="Arial"/>
          <w:sz w:val="20"/>
          <w:szCs w:val="20"/>
        </w:rPr>
        <w:t xml:space="preserve">inclusive of London Allowance. </w:t>
      </w:r>
    </w:p>
    <w:p w14:paraId="049F31CB" w14:textId="77777777" w:rsidR="0066212B" w:rsidRDefault="0066212B" w:rsidP="006E0FA3">
      <w:pPr>
        <w:jc w:val="both"/>
        <w:rPr>
          <w:rFonts w:ascii="Arial" w:hAnsi="Arial" w:cs="Arial"/>
          <w:sz w:val="20"/>
          <w:szCs w:val="20"/>
        </w:rPr>
      </w:pPr>
    </w:p>
    <w:p w14:paraId="6309FF1A" w14:textId="77777777" w:rsidR="000745C3" w:rsidRDefault="0066212B" w:rsidP="0066212B">
      <w:pPr>
        <w:rPr>
          <w:rFonts w:ascii="Arial" w:eastAsia="Times New Roman" w:hAnsi="Arial" w:cs="Arial"/>
          <w:color w:val="000000"/>
          <w:sz w:val="20"/>
        </w:rPr>
      </w:pPr>
      <w:r w:rsidRPr="00D72941">
        <w:rPr>
          <w:rFonts w:ascii="Arial" w:eastAsia="Times New Roman" w:hAnsi="Arial" w:cs="Arial"/>
          <w:iCs/>
          <w:color w:val="000000"/>
          <w:sz w:val="20"/>
        </w:rPr>
        <w:t>Queen Mary’s commitment to our diverse and inclusive community is embedded in our appointments processes.</w:t>
      </w:r>
      <w:r w:rsidRPr="00D72941">
        <w:rPr>
          <w:rFonts w:ascii="Arial" w:eastAsia="Times New Roman" w:hAnsi="Arial" w:cs="Arial"/>
          <w:color w:val="000000"/>
          <w:sz w:val="20"/>
        </w:rPr>
        <w:t xml:space="preserve"> </w:t>
      </w:r>
      <w:r w:rsidRPr="00D72941">
        <w:rPr>
          <w:rFonts w:ascii="Arial" w:eastAsia="Times New Roman" w:hAnsi="Arial" w:cs="Arial"/>
          <w:iCs/>
          <w:color w:val="000000"/>
          <w:sz w:val="20"/>
        </w:rPr>
        <w:t xml:space="preserve">Reasonable adjustments will be made at each stage of the recruitment process for any candidate with a disability. </w:t>
      </w:r>
      <w:r w:rsidRPr="00D72941">
        <w:rPr>
          <w:rFonts w:ascii="Arial" w:eastAsia="Times New Roman" w:hAnsi="Arial" w:cs="Arial"/>
          <w:color w:val="000000"/>
          <w:sz w:val="20"/>
        </w:rPr>
        <w:t>We are open to considering applications from candidates wishing to work flexibly.</w:t>
      </w:r>
    </w:p>
    <w:p w14:paraId="29D6B04F" w14:textId="77777777" w:rsidR="0066212B" w:rsidRPr="00D72941" w:rsidRDefault="0066212B" w:rsidP="0066212B">
      <w:pPr>
        <w:rPr>
          <w:rFonts w:ascii="Arial" w:eastAsia="Times New Roman" w:hAnsi="Arial" w:cs="Arial"/>
          <w:sz w:val="20"/>
        </w:rPr>
      </w:pPr>
      <w:r w:rsidRPr="00D72941">
        <w:rPr>
          <w:rFonts w:ascii="Arial" w:eastAsia="Times New Roman" w:hAnsi="Arial" w:cs="Arial"/>
          <w:color w:val="000000"/>
          <w:sz w:val="20"/>
        </w:rPr>
        <w:t xml:space="preserve"> </w:t>
      </w:r>
    </w:p>
    <w:p w14:paraId="33021621" w14:textId="77777777" w:rsidR="00B41948" w:rsidRDefault="00B41948" w:rsidP="00B41948">
      <w:pPr>
        <w:rPr>
          <w:rFonts w:ascii="Arial" w:eastAsia="Times New Roman" w:hAnsi="Arial" w:cs="Arial"/>
          <w:b/>
          <w:i/>
          <w:color w:val="000000"/>
          <w:sz w:val="20"/>
        </w:rPr>
      </w:pPr>
      <w:r>
        <w:rPr>
          <w:rFonts w:ascii="Arial" w:eastAsia="Times New Roman" w:hAnsi="Arial" w:cs="Arial"/>
          <w:b/>
          <w:i/>
          <w:color w:val="000000"/>
          <w:sz w:val="20"/>
          <w:highlight w:val="yellow"/>
        </w:rPr>
        <w:t>***Positive Action Statements – to be amended by HR</w:t>
      </w:r>
      <w:r>
        <w:rPr>
          <w:rFonts w:ascii="Arial" w:eastAsia="Times New Roman" w:hAnsi="Arial" w:cs="Arial"/>
          <w:b/>
          <w:i/>
          <w:color w:val="000000"/>
          <w:sz w:val="20"/>
        </w:rPr>
        <w:t xml:space="preserve"> </w:t>
      </w:r>
    </w:p>
    <w:p w14:paraId="7217B7D7" w14:textId="77777777" w:rsidR="00B41948" w:rsidRDefault="00B41948" w:rsidP="00B41948">
      <w:pPr>
        <w:rPr>
          <w:rFonts w:ascii="Arial" w:eastAsia="Times New Roman" w:hAnsi="Arial" w:cs="Arial"/>
          <w:color w:val="FF0000"/>
          <w:sz w:val="20"/>
        </w:rPr>
      </w:pPr>
      <w:r>
        <w:rPr>
          <w:rFonts w:ascii="Arial" w:eastAsia="Times New Roman" w:hAnsi="Arial" w:cs="Arial"/>
          <w:color w:val="FF0000"/>
          <w:sz w:val="20"/>
        </w:rPr>
        <w:t>We particularly welcome applications from people who identify as [Black, Asian or Minority Ethnic groups /women/men] as [this group/these groups is/are] underrepresented at this level at Queen Mary.</w:t>
      </w:r>
    </w:p>
    <w:p w14:paraId="53128261" w14:textId="77777777" w:rsidR="006E0FA3" w:rsidRPr="00A601B2" w:rsidRDefault="006E0FA3" w:rsidP="006E0FA3">
      <w:pPr>
        <w:jc w:val="both"/>
        <w:rPr>
          <w:rFonts w:ascii="Arial" w:hAnsi="Arial" w:cs="Arial"/>
          <w:sz w:val="20"/>
          <w:szCs w:val="20"/>
        </w:rPr>
      </w:pPr>
    </w:p>
    <w:p w14:paraId="736BD941" w14:textId="77777777" w:rsidR="008537D8" w:rsidRDefault="008537D8" w:rsidP="006E0FA3">
      <w:pPr>
        <w:jc w:val="both"/>
        <w:rPr>
          <w:rStyle w:val="Strong"/>
          <w:rFonts w:ascii="Arial" w:hAnsi="Arial" w:cs="Arial"/>
          <w:bCs w:val="0"/>
          <w:sz w:val="20"/>
          <w:szCs w:val="20"/>
        </w:rPr>
      </w:pPr>
      <w:r>
        <w:rPr>
          <w:rStyle w:val="Strong"/>
          <w:rFonts w:ascii="Arial" w:hAnsi="Arial" w:cs="Arial"/>
          <w:sz w:val="20"/>
          <w:szCs w:val="20"/>
        </w:rPr>
        <w:t>Informal enquiries should be addressed to (INSERT NAME) at</w:t>
      </w:r>
      <w:r>
        <w:rPr>
          <w:rStyle w:val="Strong"/>
          <w:rFonts w:ascii="Arial" w:hAnsi="Arial" w:cs="Arial"/>
          <w:b w:val="0"/>
          <w:sz w:val="20"/>
          <w:szCs w:val="20"/>
        </w:rPr>
        <w:t xml:space="preserve"> </w:t>
      </w:r>
      <w:hyperlink r:id="rId11" w:history="1">
        <w:r>
          <w:rPr>
            <w:rStyle w:val="Hyperlink"/>
            <w:rFonts w:ascii="Arial" w:hAnsi="Arial" w:cs="Arial"/>
            <w:b/>
            <w:sz w:val="20"/>
            <w:szCs w:val="20"/>
          </w:rPr>
          <w:t>xxxx@qmul.ac.uk</w:t>
        </w:r>
      </w:hyperlink>
      <w:r>
        <w:rPr>
          <w:rStyle w:val="Strong"/>
          <w:rFonts w:ascii="Arial" w:hAnsi="Arial" w:cs="Arial"/>
          <w:bCs w:val="0"/>
          <w:sz w:val="20"/>
          <w:szCs w:val="20"/>
        </w:rPr>
        <w:t xml:space="preserve"> </w:t>
      </w:r>
    </w:p>
    <w:p w14:paraId="7687C2E1" w14:textId="77777777" w:rsidR="008537D8" w:rsidRDefault="008537D8" w:rsidP="006E0FA3">
      <w:pPr>
        <w:jc w:val="both"/>
        <w:rPr>
          <w:rStyle w:val="Strong"/>
          <w:rFonts w:ascii="Arial" w:hAnsi="Arial" w:cs="Arial"/>
          <w:bCs w:val="0"/>
          <w:sz w:val="20"/>
          <w:szCs w:val="20"/>
        </w:rPr>
      </w:pPr>
    </w:p>
    <w:p w14:paraId="086F9F5B" w14:textId="3609F38C" w:rsidR="002432E0" w:rsidRDefault="002432E0" w:rsidP="002432E0">
      <w:pPr>
        <w:jc w:val="both"/>
        <w:rPr>
          <w:rFonts w:ascii="Arial" w:hAnsi="Arial" w:cs="Arial"/>
          <w:b/>
          <w:sz w:val="20"/>
          <w:szCs w:val="20"/>
        </w:rPr>
      </w:pPr>
      <w:r>
        <w:rPr>
          <w:rFonts w:ascii="Arial" w:hAnsi="Arial" w:cs="Arial"/>
          <w:b/>
          <w:sz w:val="20"/>
          <w:szCs w:val="20"/>
        </w:rPr>
        <w:t>For further details and to apply for the role, please click the ‘further details and to apply’ button below.</w:t>
      </w:r>
    </w:p>
    <w:p w14:paraId="4101652C" w14:textId="77777777" w:rsidR="006E0FA3" w:rsidRPr="00A601B2" w:rsidRDefault="006E0FA3" w:rsidP="006E0FA3">
      <w:pPr>
        <w:pStyle w:val="NormalWeb"/>
        <w:spacing w:before="0" w:beforeAutospacing="0" w:after="0" w:afterAutospacing="0"/>
        <w:jc w:val="both"/>
        <w:rPr>
          <w:rFonts w:ascii="Arial" w:hAnsi="Arial" w:cs="Arial"/>
          <w:sz w:val="20"/>
          <w:szCs w:val="20"/>
        </w:rPr>
      </w:pPr>
    </w:p>
    <w:p w14:paraId="50AD0E65" w14:textId="77777777" w:rsidR="00D448A6" w:rsidRDefault="006E0FA3" w:rsidP="006E0FA3">
      <w:pPr>
        <w:pStyle w:val="NormalWeb"/>
        <w:spacing w:before="0" w:beforeAutospacing="0" w:after="0" w:afterAutospacing="0"/>
        <w:jc w:val="both"/>
        <w:rPr>
          <w:rStyle w:val="Strong"/>
          <w:rFonts w:ascii="Arial" w:hAnsi="Arial" w:cs="Arial"/>
          <w:sz w:val="20"/>
          <w:szCs w:val="20"/>
        </w:rPr>
      </w:pPr>
      <w:r w:rsidRPr="00A601B2">
        <w:rPr>
          <w:rStyle w:val="Strong"/>
          <w:rFonts w:ascii="Arial" w:hAnsi="Arial" w:cs="Arial"/>
          <w:sz w:val="20"/>
          <w:szCs w:val="20"/>
        </w:rPr>
        <w:t xml:space="preserve">The closing date for applications is </w:t>
      </w:r>
      <w:r w:rsidR="00D448A6">
        <w:rPr>
          <w:rStyle w:val="Strong"/>
          <w:rFonts w:ascii="Arial" w:hAnsi="Arial" w:cs="Arial"/>
          <w:sz w:val="20"/>
          <w:szCs w:val="20"/>
        </w:rPr>
        <w:t>(INSERT DATE).</w:t>
      </w:r>
    </w:p>
    <w:p w14:paraId="4B99056E" w14:textId="77777777" w:rsidR="00D448A6" w:rsidRDefault="00D448A6" w:rsidP="006E0FA3">
      <w:pPr>
        <w:pStyle w:val="NormalWeb"/>
        <w:spacing w:before="0" w:beforeAutospacing="0" w:after="0" w:afterAutospacing="0"/>
        <w:jc w:val="both"/>
        <w:rPr>
          <w:rStyle w:val="Strong"/>
          <w:rFonts w:ascii="Arial" w:hAnsi="Arial" w:cs="Arial"/>
          <w:sz w:val="20"/>
          <w:szCs w:val="20"/>
        </w:rPr>
      </w:pPr>
    </w:p>
    <w:p w14:paraId="0D019C0D" w14:textId="77777777" w:rsidR="006E0FA3" w:rsidRPr="00A601B2" w:rsidRDefault="006E0FA3" w:rsidP="006E0FA3">
      <w:pPr>
        <w:pStyle w:val="NormalWeb"/>
        <w:spacing w:before="0" w:beforeAutospacing="0" w:after="0" w:afterAutospacing="0"/>
        <w:jc w:val="both"/>
        <w:rPr>
          <w:rStyle w:val="Strong"/>
          <w:rFonts w:ascii="Arial" w:hAnsi="Arial" w:cs="Arial"/>
          <w:sz w:val="20"/>
          <w:szCs w:val="20"/>
        </w:rPr>
      </w:pPr>
      <w:r w:rsidRPr="00A601B2">
        <w:rPr>
          <w:rStyle w:val="Strong"/>
          <w:rFonts w:ascii="Arial" w:hAnsi="Arial" w:cs="Arial"/>
          <w:sz w:val="20"/>
          <w:szCs w:val="20"/>
        </w:rPr>
        <w:t>Interviews are expected to be held</w:t>
      </w:r>
      <w:r w:rsidR="0001233F">
        <w:rPr>
          <w:rStyle w:val="Strong"/>
          <w:rFonts w:ascii="Arial" w:hAnsi="Arial" w:cs="Arial"/>
          <w:sz w:val="20"/>
          <w:szCs w:val="20"/>
        </w:rPr>
        <w:t xml:space="preserve"> (INSERT DATE) or</w:t>
      </w:r>
      <w:r w:rsidRPr="00A601B2">
        <w:rPr>
          <w:rStyle w:val="Strong"/>
          <w:rFonts w:ascii="Arial" w:hAnsi="Arial" w:cs="Arial"/>
          <w:sz w:val="20"/>
          <w:szCs w:val="20"/>
        </w:rPr>
        <w:t xml:space="preserve"> shortly thereafter. </w:t>
      </w:r>
    </w:p>
    <w:p w14:paraId="0FB78278" w14:textId="77777777" w:rsidR="00C36A04" w:rsidRPr="00A601B2" w:rsidRDefault="00C36A04" w:rsidP="006E0FA3">
      <w:pPr>
        <w:pStyle w:val="NormalWeb"/>
        <w:spacing w:before="0" w:beforeAutospacing="0" w:after="0" w:afterAutospacing="0"/>
        <w:jc w:val="both"/>
        <w:rPr>
          <w:rFonts w:ascii="Arial" w:hAnsi="Arial" w:cs="Arial"/>
          <w:sz w:val="20"/>
          <w:szCs w:val="20"/>
        </w:rPr>
      </w:pPr>
    </w:p>
    <w:p w14:paraId="1FC39945" w14:textId="77777777" w:rsidR="006E0FA3" w:rsidRPr="00A601B2" w:rsidRDefault="006E0FA3" w:rsidP="006E0FA3">
      <w:pPr>
        <w:pStyle w:val="NormalWeb"/>
        <w:spacing w:before="0" w:beforeAutospacing="0" w:after="0" w:afterAutospacing="0"/>
        <w:jc w:val="both"/>
        <w:rPr>
          <w:rFonts w:ascii="Arial" w:hAnsi="Arial" w:cs="Arial"/>
          <w:sz w:val="20"/>
          <w:szCs w:val="20"/>
        </w:rPr>
      </w:pPr>
    </w:p>
    <w:p w14:paraId="2DEE99E8" w14:textId="77777777" w:rsidR="005B71A0" w:rsidRDefault="005B71A0" w:rsidP="005B71A0">
      <w:pPr>
        <w:shd w:val="clear" w:color="auto" w:fill="FFFFFF"/>
        <w:jc w:val="both"/>
        <w:rPr>
          <w:rFonts w:ascii="Arial" w:hAnsi="Arial" w:cs="Arial"/>
          <w:b/>
          <w:bCs/>
          <w:i/>
          <w:sz w:val="20"/>
          <w:lang w:eastAsia="en-GB"/>
        </w:rPr>
      </w:pPr>
      <w:r>
        <w:rPr>
          <w:rFonts w:ascii="Arial" w:hAnsi="Arial" w:cs="Arial"/>
          <w:b/>
          <w:bCs/>
          <w:i/>
          <w:sz w:val="20"/>
          <w:highlight w:val="yellow"/>
          <w:lang w:eastAsia="en-GB"/>
        </w:rPr>
        <w:t>***For FMD ONLY:</w:t>
      </w:r>
    </w:p>
    <w:p w14:paraId="3593190C" w14:textId="77777777" w:rsidR="005B71A0" w:rsidRDefault="005B71A0" w:rsidP="005B71A0">
      <w:pPr>
        <w:shd w:val="clear" w:color="auto" w:fill="FFFFFF"/>
        <w:jc w:val="both"/>
        <w:rPr>
          <w:rFonts w:ascii="Arial" w:hAnsi="Arial" w:cs="Arial"/>
          <w:b/>
          <w:bCs/>
          <w:i/>
          <w:color w:val="FF0000"/>
          <w:sz w:val="20"/>
          <w:lang w:eastAsia="en-GB"/>
        </w:rPr>
      </w:pPr>
      <w:r>
        <w:rPr>
          <w:rFonts w:ascii="Arial" w:hAnsi="Arial" w:cs="Arial"/>
          <w:b/>
          <w:bCs/>
          <w:color w:val="FF0000"/>
          <w:sz w:val="20"/>
          <w:lang w:eastAsia="en-GB"/>
        </w:rPr>
        <w:t>The Faculty of Medicine and Athena SWAN Charter for Women in Science.</w:t>
      </w:r>
    </w:p>
    <w:p w14:paraId="6734AAF0" w14:textId="77777777" w:rsidR="005B71A0" w:rsidRDefault="005B71A0" w:rsidP="005B71A0">
      <w:pPr>
        <w:shd w:val="clear" w:color="auto" w:fill="FFFFFF"/>
        <w:jc w:val="both"/>
        <w:rPr>
          <w:rFonts w:ascii="Arial" w:hAnsi="Arial" w:cs="Arial"/>
          <w:b/>
          <w:bCs/>
          <w:i/>
          <w:color w:val="FF0000"/>
          <w:sz w:val="20"/>
          <w:lang w:eastAsia="en-GB"/>
        </w:rPr>
      </w:pPr>
      <w:r>
        <w:rPr>
          <w:rFonts w:ascii="Arial" w:hAnsi="Arial" w:cs="Arial"/>
          <w:color w:val="FF0000"/>
          <w:sz w:val="20"/>
          <w:lang w:eastAsia="en-GB"/>
        </w:rPr>
        <w:t>The Faculty of Medicine holds a Silver Athena SWAN Award.  We are committed to the equality of opportunities and to advancing women’s careers. We have policies to support staff returning from long-term absence, for flexible arrangements for staff with parental responsibilities and for childcare support. As part of the School’s commitment to the Athena SWAN principles we strongly encourage applications from women.</w:t>
      </w:r>
    </w:p>
    <w:p w14:paraId="13F2C357" w14:textId="77777777" w:rsidR="005B71A0" w:rsidRDefault="005B71A0" w:rsidP="006E0FA3">
      <w:pPr>
        <w:pStyle w:val="NormalWeb"/>
        <w:spacing w:before="0" w:beforeAutospacing="0" w:after="0" w:afterAutospacing="0"/>
        <w:jc w:val="center"/>
        <w:rPr>
          <w:rFonts w:ascii="Arial" w:hAnsi="Arial" w:cs="Arial"/>
          <w:i/>
          <w:sz w:val="20"/>
          <w:szCs w:val="20"/>
        </w:rPr>
      </w:pPr>
    </w:p>
    <w:p w14:paraId="33047CE1" w14:textId="3E7119AC" w:rsidR="006E0FA3" w:rsidRPr="00A601B2" w:rsidRDefault="006E0FA3" w:rsidP="006E0FA3">
      <w:pPr>
        <w:pStyle w:val="NormalWeb"/>
        <w:spacing w:before="0" w:beforeAutospacing="0" w:after="0" w:afterAutospacing="0"/>
        <w:jc w:val="center"/>
        <w:rPr>
          <w:rFonts w:ascii="Arial" w:hAnsi="Arial" w:cs="Arial"/>
          <w:i/>
          <w:sz w:val="20"/>
          <w:szCs w:val="20"/>
        </w:rPr>
      </w:pPr>
      <w:r w:rsidRPr="00A601B2">
        <w:rPr>
          <w:rFonts w:ascii="Arial" w:hAnsi="Arial" w:cs="Arial"/>
          <w:i/>
          <w:sz w:val="20"/>
          <w:szCs w:val="20"/>
        </w:rPr>
        <w:t>Valuing Diversity &amp; Committed to Equality</w:t>
      </w:r>
    </w:p>
    <w:p w14:paraId="34CE0A41" w14:textId="77777777" w:rsidR="00220680" w:rsidRPr="00220680" w:rsidRDefault="00220680">
      <w:pPr>
        <w:rPr>
          <w:color w:val="FF0000"/>
        </w:rPr>
      </w:pPr>
    </w:p>
    <w:sectPr w:rsidR="00220680" w:rsidRPr="00220680" w:rsidSect="00421E32">
      <w:pgSz w:w="11906" w:h="16838" w:code="9"/>
      <w:pgMar w:top="902" w:right="1077" w:bottom="1440" w:left="1077" w:header="709" w:footer="369" w:gutter="0"/>
      <w:paperSrc w:first="261"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en Mary">
    <w:altName w:val="Calibri"/>
    <w:panose1 w:val="00000000000000000000"/>
    <w:charset w:val="00"/>
    <w:family w:val="moder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558"/>
    <w:multiLevelType w:val="hybridMultilevel"/>
    <w:tmpl w:val="772655E6"/>
    <w:lvl w:ilvl="0" w:tplc="08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38A8468A"/>
    <w:multiLevelType w:val="hybridMultilevel"/>
    <w:tmpl w:val="D7BCE0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51866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205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80"/>
    <w:rsid w:val="0001233F"/>
    <w:rsid w:val="00017D65"/>
    <w:rsid w:val="000279A7"/>
    <w:rsid w:val="000745C3"/>
    <w:rsid w:val="000A1671"/>
    <w:rsid w:val="000B63FE"/>
    <w:rsid w:val="000B6C57"/>
    <w:rsid w:val="000F0C3F"/>
    <w:rsid w:val="00100DBA"/>
    <w:rsid w:val="001716AA"/>
    <w:rsid w:val="001E4295"/>
    <w:rsid w:val="001F01C0"/>
    <w:rsid w:val="00205E19"/>
    <w:rsid w:val="00220680"/>
    <w:rsid w:val="002261AA"/>
    <w:rsid w:val="0022750F"/>
    <w:rsid w:val="00233441"/>
    <w:rsid w:val="002432E0"/>
    <w:rsid w:val="00243F4B"/>
    <w:rsid w:val="0027220E"/>
    <w:rsid w:val="00335777"/>
    <w:rsid w:val="00421E32"/>
    <w:rsid w:val="00450750"/>
    <w:rsid w:val="004A22AC"/>
    <w:rsid w:val="004B7C19"/>
    <w:rsid w:val="0059776C"/>
    <w:rsid w:val="005A0233"/>
    <w:rsid w:val="005A66CA"/>
    <w:rsid w:val="005B71A0"/>
    <w:rsid w:val="00637CA8"/>
    <w:rsid w:val="0066212B"/>
    <w:rsid w:val="006E0FA3"/>
    <w:rsid w:val="0072150D"/>
    <w:rsid w:val="007328CD"/>
    <w:rsid w:val="007B33AA"/>
    <w:rsid w:val="007C02CF"/>
    <w:rsid w:val="007D323E"/>
    <w:rsid w:val="008537D8"/>
    <w:rsid w:val="00864CC9"/>
    <w:rsid w:val="008E6D98"/>
    <w:rsid w:val="008F25FA"/>
    <w:rsid w:val="00900EE3"/>
    <w:rsid w:val="009333E3"/>
    <w:rsid w:val="00983FF5"/>
    <w:rsid w:val="00994BA3"/>
    <w:rsid w:val="00A545F1"/>
    <w:rsid w:val="00A601B2"/>
    <w:rsid w:val="00A6614D"/>
    <w:rsid w:val="00AB471A"/>
    <w:rsid w:val="00AC0C47"/>
    <w:rsid w:val="00B10096"/>
    <w:rsid w:val="00B2147D"/>
    <w:rsid w:val="00B22468"/>
    <w:rsid w:val="00B41948"/>
    <w:rsid w:val="00B45CE2"/>
    <w:rsid w:val="00B5499D"/>
    <w:rsid w:val="00BE1232"/>
    <w:rsid w:val="00C36A04"/>
    <w:rsid w:val="00C93FC0"/>
    <w:rsid w:val="00CE2E03"/>
    <w:rsid w:val="00D006C5"/>
    <w:rsid w:val="00D448A6"/>
    <w:rsid w:val="00D72941"/>
    <w:rsid w:val="00DE3E61"/>
    <w:rsid w:val="00E460A5"/>
    <w:rsid w:val="00E649F9"/>
    <w:rsid w:val="00EB2B1D"/>
    <w:rsid w:val="00EE3F72"/>
    <w:rsid w:val="00F063D2"/>
    <w:rsid w:val="00F324F0"/>
    <w:rsid w:val="00F40397"/>
    <w:rsid w:val="00F42BDE"/>
    <w:rsid w:val="00F7614B"/>
    <w:rsid w:val="00F7636F"/>
    <w:rsid w:val="00FB71FB"/>
    <w:rsid w:val="0152E478"/>
    <w:rsid w:val="04C39D05"/>
    <w:rsid w:val="04DC2E11"/>
    <w:rsid w:val="050D5951"/>
    <w:rsid w:val="07061A0E"/>
    <w:rsid w:val="0773311C"/>
    <w:rsid w:val="0B32DE89"/>
    <w:rsid w:val="0C18061C"/>
    <w:rsid w:val="0D5EF6DE"/>
    <w:rsid w:val="0D6B0D3C"/>
    <w:rsid w:val="151868AC"/>
    <w:rsid w:val="176F4870"/>
    <w:rsid w:val="1A53AFC7"/>
    <w:rsid w:val="1A798730"/>
    <w:rsid w:val="1A915787"/>
    <w:rsid w:val="1C34E661"/>
    <w:rsid w:val="1C982232"/>
    <w:rsid w:val="1F7E9440"/>
    <w:rsid w:val="203BFC0B"/>
    <w:rsid w:val="213C167D"/>
    <w:rsid w:val="22E0316B"/>
    <w:rsid w:val="2384B9A9"/>
    <w:rsid w:val="29F5E2E4"/>
    <w:rsid w:val="2D3377F3"/>
    <w:rsid w:val="2EF979D9"/>
    <w:rsid w:val="2FEB7F24"/>
    <w:rsid w:val="318F97F7"/>
    <w:rsid w:val="351A7F9C"/>
    <w:rsid w:val="37A1F2DA"/>
    <w:rsid w:val="38570DF0"/>
    <w:rsid w:val="38CB9339"/>
    <w:rsid w:val="39824BC8"/>
    <w:rsid w:val="3ABC01A2"/>
    <w:rsid w:val="3AE4EB6E"/>
    <w:rsid w:val="3B8EAEB2"/>
    <w:rsid w:val="3EFE704B"/>
    <w:rsid w:val="3F4254AD"/>
    <w:rsid w:val="41121AC9"/>
    <w:rsid w:val="458B2C0E"/>
    <w:rsid w:val="4A16E3EE"/>
    <w:rsid w:val="4AF7A4EC"/>
    <w:rsid w:val="4F4EA703"/>
    <w:rsid w:val="507CEC9B"/>
    <w:rsid w:val="53B48D5D"/>
    <w:rsid w:val="53CF6CF6"/>
    <w:rsid w:val="54805DE7"/>
    <w:rsid w:val="5656752A"/>
    <w:rsid w:val="5CBC9B0C"/>
    <w:rsid w:val="5E06D03C"/>
    <w:rsid w:val="5FDEAA23"/>
    <w:rsid w:val="6042C167"/>
    <w:rsid w:val="6176E3D2"/>
    <w:rsid w:val="61E574CE"/>
    <w:rsid w:val="63AE1F7A"/>
    <w:rsid w:val="65F6D098"/>
    <w:rsid w:val="66161A74"/>
    <w:rsid w:val="6B148D41"/>
    <w:rsid w:val="6DE34093"/>
    <w:rsid w:val="70469FDA"/>
    <w:rsid w:val="73D195F2"/>
    <w:rsid w:val="78D6E3B6"/>
    <w:rsid w:val="7ADE50B6"/>
    <w:rsid w:val="7C7A2117"/>
    <w:rsid w:val="7E1D7E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9B2E"/>
  <w15:chartTrackingRefBased/>
  <w15:docId w15:val="{110E8AD8-5256-45EB-97E0-20B97068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80"/>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0680"/>
    <w:rPr>
      <w:rFonts w:ascii="Arial" w:eastAsia="Times New Roman" w:hAnsi="Arial"/>
      <w:szCs w:val="20"/>
      <w:lang w:val="en-GB" w:eastAsia="en-US"/>
    </w:rPr>
  </w:style>
  <w:style w:type="character" w:customStyle="1" w:styleId="BodyTextChar">
    <w:name w:val="Body Text Char"/>
    <w:link w:val="BodyText"/>
    <w:rsid w:val="00220680"/>
    <w:rPr>
      <w:rFonts w:ascii="Arial" w:eastAsia="Times New Roman" w:hAnsi="Arial"/>
      <w:sz w:val="24"/>
      <w:lang w:eastAsia="en-US"/>
    </w:rPr>
  </w:style>
  <w:style w:type="paragraph" w:styleId="NormalWeb">
    <w:name w:val="Normal (Web)"/>
    <w:basedOn w:val="Normal"/>
    <w:uiPriority w:val="99"/>
    <w:rsid w:val="00220680"/>
    <w:pPr>
      <w:spacing w:before="100" w:beforeAutospacing="1" w:after="100" w:afterAutospacing="1"/>
    </w:pPr>
  </w:style>
  <w:style w:type="character" w:styleId="Strong">
    <w:name w:val="Strong"/>
    <w:qFormat/>
    <w:rsid w:val="00220680"/>
    <w:rPr>
      <w:b/>
      <w:bCs/>
    </w:rPr>
  </w:style>
  <w:style w:type="character" w:styleId="Hyperlink">
    <w:name w:val="Hyperlink"/>
    <w:rsid w:val="00220680"/>
    <w:rPr>
      <w:color w:val="0000FF"/>
      <w:u w:val="single"/>
    </w:rPr>
  </w:style>
  <w:style w:type="character" w:styleId="FollowedHyperlink">
    <w:name w:val="FollowedHyperlink"/>
    <w:uiPriority w:val="99"/>
    <w:semiHidden/>
    <w:unhideWhenUsed/>
    <w:rsid w:val="00E460A5"/>
    <w:rPr>
      <w:color w:val="800080"/>
      <w:u w:val="single"/>
    </w:rPr>
  </w:style>
  <w:style w:type="character" w:styleId="CommentReference">
    <w:name w:val="annotation reference"/>
    <w:uiPriority w:val="99"/>
    <w:semiHidden/>
    <w:unhideWhenUsed/>
    <w:rsid w:val="00BE1232"/>
    <w:rPr>
      <w:sz w:val="16"/>
      <w:szCs w:val="16"/>
    </w:rPr>
  </w:style>
  <w:style w:type="paragraph" w:styleId="CommentText">
    <w:name w:val="annotation text"/>
    <w:basedOn w:val="Normal"/>
    <w:link w:val="CommentTextChar"/>
    <w:uiPriority w:val="99"/>
    <w:semiHidden/>
    <w:unhideWhenUsed/>
    <w:rsid w:val="00BE1232"/>
    <w:rPr>
      <w:sz w:val="20"/>
      <w:szCs w:val="20"/>
    </w:rPr>
  </w:style>
  <w:style w:type="character" w:customStyle="1" w:styleId="CommentTextChar">
    <w:name w:val="Comment Text Char"/>
    <w:link w:val="CommentText"/>
    <w:uiPriority w:val="99"/>
    <w:semiHidden/>
    <w:rsid w:val="00BE1232"/>
    <w:rPr>
      <w:rFonts w:eastAsia="Batang"/>
      <w:lang w:val="en-US" w:eastAsia="ko-KR"/>
    </w:rPr>
  </w:style>
  <w:style w:type="paragraph" w:styleId="CommentSubject">
    <w:name w:val="annotation subject"/>
    <w:basedOn w:val="CommentText"/>
    <w:next w:val="CommentText"/>
    <w:link w:val="CommentSubjectChar"/>
    <w:uiPriority w:val="99"/>
    <w:semiHidden/>
    <w:unhideWhenUsed/>
    <w:rsid w:val="00BE1232"/>
    <w:rPr>
      <w:b/>
      <w:bCs/>
    </w:rPr>
  </w:style>
  <w:style w:type="character" w:customStyle="1" w:styleId="CommentSubjectChar">
    <w:name w:val="Comment Subject Char"/>
    <w:link w:val="CommentSubject"/>
    <w:uiPriority w:val="99"/>
    <w:semiHidden/>
    <w:rsid w:val="00BE1232"/>
    <w:rPr>
      <w:rFonts w:eastAsia="Batang"/>
      <w:b/>
      <w:bCs/>
      <w:lang w:val="en-US" w:eastAsia="ko-KR"/>
    </w:rPr>
  </w:style>
  <w:style w:type="paragraph" w:styleId="BalloonText">
    <w:name w:val="Balloon Text"/>
    <w:basedOn w:val="Normal"/>
    <w:link w:val="BalloonTextChar"/>
    <w:uiPriority w:val="99"/>
    <w:semiHidden/>
    <w:unhideWhenUsed/>
    <w:rsid w:val="00BE1232"/>
    <w:rPr>
      <w:rFonts w:ascii="Segoe UI" w:hAnsi="Segoe UI" w:cs="Segoe UI"/>
      <w:sz w:val="18"/>
      <w:szCs w:val="18"/>
    </w:rPr>
  </w:style>
  <w:style w:type="character" w:customStyle="1" w:styleId="BalloonTextChar">
    <w:name w:val="Balloon Text Char"/>
    <w:link w:val="BalloonText"/>
    <w:uiPriority w:val="99"/>
    <w:semiHidden/>
    <w:rsid w:val="00BE1232"/>
    <w:rPr>
      <w:rFonts w:ascii="Segoe UI" w:eastAsia="Batang" w:hAnsi="Segoe UI" w:cs="Segoe UI"/>
      <w:sz w:val="18"/>
      <w:szCs w:val="18"/>
      <w:lang w:val="en-US" w:eastAsia="ko-KR"/>
    </w:rPr>
  </w:style>
  <w:style w:type="paragraph" w:customStyle="1" w:styleId="paragraph">
    <w:name w:val="paragraph"/>
    <w:basedOn w:val="Normal"/>
    <w:rsid w:val="00B45CE2"/>
    <w:pPr>
      <w:spacing w:before="100" w:beforeAutospacing="1" w:after="100" w:afterAutospacing="1"/>
    </w:pPr>
    <w:rPr>
      <w:rFonts w:eastAsia="Times New Roman"/>
      <w:lang w:val="en-GB" w:eastAsia="en-GB"/>
    </w:rPr>
  </w:style>
  <w:style w:type="character" w:customStyle="1" w:styleId="normaltextrun">
    <w:name w:val="normaltextrun"/>
    <w:basedOn w:val="DefaultParagraphFont"/>
    <w:rsid w:val="00B45CE2"/>
  </w:style>
  <w:style w:type="character" w:customStyle="1" w:styleId="eop">
    <w:name w:val="eop"/>
    <w:basedOn w:val="DefaultParagraphFont"/>
    <w:rsid w:val="00B45CE2"/>
  </w:style>
  <w:style w:type="paragraph" w:styleId="ListParagraph">
    <w:name w:val="List Paragraph"/>
    <w:basedOn w:val="Normal"/>
    <w:uiPriority w:val="34"/>
    <w:qFormat/>
    <w:rsid w:val="002261AA"/>
    <w:pPr>
      <w:ind w:left="720"/>
    </w:pPr>
    <w:rPr>
      <w:rFonts w:ascii="Calibri" w:eastAsia="Calibri" w:hAnsi="Calibri" w:cs="Calibri"/>
      <w:sz w:val="22"/>
      <w:szCs w:val="22"/>
      <w:lang w:val="en-GB" w:eastAsia="en-US"/>
    </w:rPr>
  </w:style>
  <w:style w:type="character" w:styleId="UnresolvedMention">
    <w:name w:val="Unresolved Mention"/>
    <w:uiPriority w:val="99"/>
    <w:semiHidden/>
    <w:unhideWhenUsed/>
    <w:rsid w:val="00226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647">
      <w:bodyDiv w:val="1"/>
      <w:marLeft w:val="0"/>
      <w:marRight w:val="0"/>
      <w:marTop w:val="0"/>
      <w:marBottom w:val="0"/>
      <w:divBdr>
        <w:top w:val="none" w:sz="0" w:space="0" w:color="auto"/>
        <w:left w:val="none" w:sz="0" w:space="0" w:color="auto"/>
        <w:bottom w:val="none" w:sz="0" w:space="0" w:color="auto"/>
        <w:right w:val="none" w:sz="0" w:space="0" w:color="auto"/>
      </w:divBdr>
      <w:divsChild>
        <w:div w:id="224074245">
          <w:marLeft w:val="0"/>
          <w:marRight w:val="0"/>
          <w:marTop w:val="0"/>
          <w:marBottom w:val="0"/>
          <w:divBdr>
            <w:top w:val="none" w:sz="0" w:space="0" w:color="auto"/>
            <w:left w:val="none" w:sz="0" w:space="0" w:color="auto"/>
            <w:bottom w:val="none" w:sz="0" w:space="0" w:color="auto"/>
            <w:right w:val="none" w:sz="0" w:space="0" w:color="auto"/>
          </w:divBdr>
        </w:div>
        <w:div w:id="1210145891">
          <w:marLeft w:val="0"/>
          <w:marRight w:val="0"/>
          <w:marTop w:val="0"/>
          <w:marBottom w:val="0"/>
          <w:divBdr>
            <w:top w:val="none" w:sz="0" w:space="0" w:color="auto"/>
            <w:left w:val="none" w:sz="0" w:space="0" w:color="auto"/>
            <w:bottom w:val="none" w:sz="0" w:space="0" w:color="auto"/>
            <w:right w:val="none" w:sz="0" w:space="0" w:color="auto"/>
          </w:divBdr>
        </w:div>
        <w:div w:id="1745449021">
          <w:marLeft w:val="0"/>
          <w:marRight w:val="0"/>
          <w:marTop w:val="0"/>
          <w:marBottom w:val="0"/>
          <w:divBdr>
            <w:top w:val="none" w:sz="0" w:space="0" w:color="auto"/>
            <w:left w:val="none" w:sz="0" w:space="0" w:color="auto"/>
            <w:bottom w:val="none" w:sz="0" w:space="0" w:color="auto"/>
            <w:right w:val="none" w:sz="0" w:space="0" w:color="auto"/>
          </w:divBdr>
        </w:div>
      </w:divsChild>
    </w:div>
    <w:div w:id="572667834">
      <w:bodyDiv w:val="1"/>
      <w:marLeft w:val="0"/>
      <w:marRight w:val="0"/>
      <w:marTop w:val="0"/>
      <w:marBottom w:val="0"/>
      <w:divBdr>
        <w:top w:val="none" w:sz="0" w:space="0" w:color="auto"/>
        <w:left w:val="none" w:sz="0" w:space="0" w:color="auto"/>
        <w:bottom w:val="none" w:sz="0" w:space="0" w:color="auto"/>
        <w:right w:val="none" w:sz="0" w:space="0" w:color="auto"/>
      </w:divBdr>
    </w:div>
    <w:div w:id="595484762">
      <w:bodyDiv w:val="1"/>
      <w:marLeft w:val="0"/>
      <w:marRight w:val="0"/>
      <w:marTop w:val="0"/>
      <w:marBottom w:val="0"/>
      <w:divBdr>
        <w:top w:val="none" w:sz="0" w:space="0" w:color="auto"/>
        <w:left w:val="none" w:sz="0" w:space="0" w:color="auto"/>
        <w:bottom w:val="none" w:sz="0" w:space="0" w:color="auto"/>
        <w:right w:val="none" w:sz="0" w:space="0" w:color="auto"/>
      </w:divBdr>
    </w:div>
    <w:div w:id="690498016">
      <w:bodyDiv w:val="1"/>
      <w:marLeft w:val="0"/>
      <w:marRight w:val="0"/>
      <w:marTop w:val="0"/>
      <w:marBottom w:val="0"/>
      <w:divBdr>
        <w:top w:val="none" w:sz="0" w:space="0" w:color="auto"/>
        <w:left w:val="none" w:sz="0" w:space="0" w:color="auto"/>
        <w:bottom w:val="none" w:sz="0" w:space="0" w:color="auto"/>
        <w:right w:val="none" w:sz="0" w:space="0" w:color="auto"/>
      </w:divBdr>
      <w:divsChild>
        <w:div w:id="1705277">
          <w:marLeft w:val="0"/>
          <w:marRight w:val="0"/>
          <w:marTop w:val="0"/>
          <w:marBottom w:val="0"/>
          <w:divBdr>
            <w:top w:val="none" w:sz="0" w:space="0" w:color="auto"/>
            <w:left w:val="none" w:sz="0" w:space="0" w:color="auto"/>
            <w:bottom w:val="none" w:sz="0" w:space="0" w:color="auto"/>
            <w:right w:val="none" w:sz="0" w:space="0" w:color="auto"/>
          </w:divBdr>
        </w:div>
        <w:div w:id="153643758">
          <w:marLeft w:val="0"/>
          <w:marRight w:val="0"/>
          <w:marTop w:val="0"/>
          <w:marBottom w:val="0"/>
          <w:divBdr>
            <w:top w:val="none" w:sz="0" w:space="0" w:color="auto"/>
            <w:left w:val="none" w:sz="0" w:space="0" w:color="auto"/>
            <w:bottom w:val="none" w:sz="0" w:space="0" w:color="auto"/>
            <w:right w:val="none" w:sz="0" w:space="0" w:color="auto"/>
          </w:divBdr>
        </w:div>
        <w:div w:id="1391343476">
          <w:marLeft w:val="0"/>
          <w:marRight w:val="0"/>
          <w:marTop w:val="0"/>
          <w:marBottom w:val="0"/>
          <w:divBdr>
            <w:top w:val="none" w:sz="0" w:space="0" w:color="auto"/>
            <w:left w:val="none" w:sz="0" w:space="0" w:color="auto"/>
            <w:bottom w:val="none" w:sz="0" w:space="0" w:color="auto"/>
            <w:right w:val="none" w:sz="0" w:space="0" w:color="auto"/>
          </w:divBdr>
        </w:div>
        <w:div w:id="1609005450">
          <w:marLeft w:val="0"/>
          <w:marRight w:val="0"/>
          <w:marTop w:val="0"/>
          <w:marBottom w:val="0"/>
          <w:divBdr>
            <w:top w:val="none" w:sz="0" w:space="0" w:color="auto"/>
            <w:left w:val="none" w:sz="0" w:space="0" w:color="auto"/>
            <w:bottom w:val="none" w:sz="0" w:space="0" w:color="auto"/>
            <w:right w:val="none" w:sz="0" w:space="0" w:color="auto"/>
          </w:divBdr>
        </w:div>
        <w:div w:id="2132504628">
          <w:marLeft w:val="0"/>
          <w:marRight w:val="0"/>
          <w:marTop w:val="0"/>
          <w:marBottom w:val="0"/>
          <w:divBdr>
            <w:top w:val="none" w:sz="0" w:space="0" w:color="auto"/>
            <w:left w:val="none" w:sz="0" w:space="0" w:color="auto"/>
            <w:bottom w:val="none" w:sz="0" w:space="0" w:color="auto"/>
            <w:right w:val="none" w:sz="0" w:space="0" w:color="auto"/>
          </w:divBdr>
        </w:div>
      </w:divsChild>
    </w:div>
    <w:div w:id="1019770318">
      <w:bodyDiv w:val="1"/>
      <w:marLeft w:val="0"/>
      <w:marRight w:val="0"/>
      <w:marTop w:val="0"/>
      <w:marBottom w:val="0"/>
      <w:divBdr>
        <w:top w:val="none" w:sz="0" w:space="0" w:color="auto"/>
        <w:left w:val="none" w:sz="0" w:space="0" w:color="auto"/>
        <w:bottom w:val="none" w:sz="0" w:space="0" w:color="auto"/>
        <w:right w:val="none" w:sz="0" w:space="0" w:color="auto"/>
      </w:divBdr>
    </w:div>
    <w:div w:id="1282415834">
      <w:bodyDiv w:val="1"/>
      <w:marLeft w:val="0"/>
      <w:marRight w:val="0"/>
      <w:marTop w:val="0"/>
      <w:marBottom w:val="0"/>
      <w:divBdr>
        <w:top w:val="none" w:sz="0" w:space="0" w:color="auto"/>
        <w:left w:val="none" w:sz="0" w:space="0" w:color="auto"/>
        <w:bottom w:val="none" w:sz="0" w:space="0" w:color="auto"/>
        <w:right w:val="none" w:sz="0" w:space="0" w:color="auto"/>
      </w:divBdr>
      <w:divsChild>
        <w:div w:id="505874258">
          <w:marLeft w:val="0"/>
          <w:marRight w:val="0"/>
          <w:marTop w:val="0"/>
          <w:marBottom w:val="0"/>
          <w:divBdr>
            <w:top w:val="none" w:sz="0" w:space="0" w:color="auto"/>
            <w:left w:val="none" w:sz="0" w:space="0" w:color="auto"/>
            <w:bottom w:val="none" w:sz="0" w:space="0" w:color="auto"/>
            <w:right w:val="none" w:sz="0" w:space="0" w:color="auto"/>
          </w:divBdr>
        </w:div>
        <w:div w:id="998843792">
          <w:marLeft w:val="0"/>
          <w:marRight w:val="0"/>
          <w:marTop w:val="0"/>
          <w:marBottom w:val="0"/>
          <w:divBdr>
            <w:top w:val="none" w:sz="0" w:space="0" w:color="auto"/>
            <w:left w:val="none" w:sz="0" w:space="0" w:color="auto"/>
            <w:bottom w:val="none" w:sz="0" w:space="0" w:color="auto"/>
            <w:right w:val="none" w:sz="0" w:space="0" w:color="auto"/>
          </w:divBdr>
        </w:div>
      </w:divsChild>
    </w:div>
    <w:div w:id="1410153311">
      <w:bodyDiv w:val="1"/>
      <w:marLeft w:val="0"/>
      <w:marRight w:val="0"/>
      <w:marTop w:val="0"/>
      <w:marBottom w:val="0"/>
      <w:divBdr>
        <w:top w:val="none" w:sz="0" w:space="0" w:color="auto"/>
        <w:left w:val="none" w:sz="0" w:space="0" w:color="auto"/>
        <w:bottom w:val="none" w:sz="0" w:space="0" w:color="auto"/>
        <w:right w:val="none" w:sz="0" w:space="0" w:color="auto"/>
      </w:divBdr>
    </w:div>
    <w:div w:id="1480221437">
      <w:bodyDiv w:val="1"/>
      <w:marLeft w:val="0"/>
      <w:marRight w:val="0"/>
      <w:marTop w:val="0"/>
      <w:marBottom w:val="0"/>
      <w:divBdr>
        <w:top w:val="none" w:sz="0" w:space="0" w:color="auto"/>
        <w:left w:val="none" w:sz="0" w:space="0" w:color="auto"/>
        <w:bottom w:val="none" w:sz="0" w:space="0" w:color="auto"/>
        <w:right w:val="none" w:sz="0" w:space="0" w:color="auto"/>
      </w:divBdr>
    </w:div>
    <w:div w:id="188521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xxxx@qmul.ac.uk" TargetMode="External"/><Relationship Id="rId5" Type="http://schemas.openxmlformats.org/officeDocument/2006/relationships/customXml" Target="../customXml/item5.xml"/><Relationship Id="rId10" Type="http://schemas.openxmlformats.org/officeDocument/2006/relationships/hyperlink" Target="https://www.gov.uk/guidance/apprenticeship-funding-rules"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MUL Document" ma:contentTypeID="0x0101005EA864BF41DF8A41860E925F5B29BCF5001F9D110CF40B3F42AC33EE407C5921F2" ma:contentTypeVersion="12" ma:contentTypeDescription="" ma:contentTypeScope="" ma:versionID="ac75027bbfec06773785e0cc94d845d8">
  <xsd:schema xmlns:xsd="http://www.w3.org/2001/XMLSchema" xmlns:xs="http://www.w3.org/2001/XMLSchema" xmlns:p="http://schemas.microsoft.com/office/2006/metadata/properties" xmlns:ns1="http://schemas.microsoft.com/sharepoint/v3" xmlns:ns2="d5efd484-15aa-41a0-83f6-0646502cb6d6" targetNamespace="http://schemas.microsoft.com/office/2006/metadata/properties" ma:root="true" ma:fieldsID="e960e21d92c45f2ab6f1d041beab31f7" ns1:_="" ns2:_="">
    <xsd:import namespace="http://schemas.microsoft.com/sharepoint/v3"/>
    <xsd:import namespace="d5efd484-15aa-41a0-83f6-0646502cb6d6"/>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0a0eb50-36fa-4558-89c2-0f561abd74d8}" ma:internalName="TaxCatchAll" ma:showField="CatchAllData" ma:web="01aec979-6525-40d6-ae88-e5e59e0b691e">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50a0eb50-36fa-4558-89c2-0f561abd74d8}" ma:internalName="TaxCatchAllLabel" ma:readOnly="true" ma:showField="CatchAllDataLabel" ma:web="01aec979-6525-40d6-ae88-e5e59e0b6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5efd484-15aa-41a0-83f6-0646502cb6d6">
      <Value>1</Value>
    </TaxCatchAll>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5.xml><?xml version="1.0" encoding="utf-8"?>
<?mso-contentType ?>
<SharedContentType xmlns="Microsoft.SharePoint.Taxonomy.ContentTypeSync" SourceId="9c18f9b8-5ae4-4f0b-a238-a922c51e2dda" ContentTypeId="0x0101005EA864BF41DF8A41860E925F5B29BCF5" PreviousValue="false"/>
</file>

<file path=customXml/itemProps1.xml><?xml version="1.0" encoding="utf-8"?>
<ds:datastoreItem xmlns:ds="http://schemas.openxmlformats.org/officeDocument/2006/customXml" ds:itemID="{5F5583DB-8E4F-4401-A909-526A0877511C}">
  <ds:schemaRefs>
    <ds:schemaRef ds:uri="http://schemas.microsoft.com/office/2006/metadata/longProperties"/>
  </ds:schemaRefs>
</ds:datastoreItem>
</file>

<file path=customXml/itemProps2.xml><?xml version="1.0" encoding="utf-8"?>
<ds:datastoreItem xmlns:ds="http://schemas.openxmlformats.org/officeDocument/2006/customXml" ds:itemID="{52262A8A-5B42-489A-B1DD-D82E7A440117}">
  <ds:schemaRefs>
    <ds:schemaRef ds:uri="http://schemas.microsoft.com/sharepoint/v3/contenttype/forms"/>
  </ds:schemaRefs>
</ds:datastoreItem>
</file>

<file path=customXml/itemProps3.xml><?xml version="1.0" encoding="utf-8"?>
<ds:datastoreItem xmlns:ds="http://schemas.openxmlformats.org/officeDocument/2006/customXml" ds:itemID="{B0AE1B9A-E69E-4DDA-B9EB-2DD5C4B42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888355-215A-4463-9612-70675542DE9A}">
  <ds:schemaRefs>
    <ds:schemaRef ds:uri="http://schemas.microsoft.com/office/2006/metadata/properties"/>
    <ds:schemaRef ds:uri="http://schemas.microsoft.com/office/infopath/2007/PartnerControls"/>
    <ds:schemaRef ds:uri="d5efd484-15aa-41a0-83f6-0646502cb6d6"/>
    <ds:schemaRef ds:uri="http://schemas.microsoft.com/sharepoint/v3"/>
  </ds:schemaRefs>
</ds:datastoreItem>
</file>

<file path=customXml/itemProps5.xml><?xml version="1.0" encoding="utf-8"?>
<ds:datastoreItem xmlns:ds="http://schemas.openxmlformats.org/officeDocument/2006/customXml" ds:itemID="{36D691E3-7657-4965-8878-0A717BE78AE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3995</Characters>
  <Application>Microsoft Office Word</Application>
  <DocSecurity>0</DocSecurity>
  <Lines>33</Lines>
  <Paragraphs>9</Paragraphs>
  <ScaleCrop>false</ScaleCrop>
  <Company>Queen Mary University of London</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ypw204</dc:creator>
  <cp:keywords/>
  <dc:description/>
  <cp:lastModifiedBy>Jina Rahimi</cp:lastModifiedBy>
  <cp:revision>18</cp:revision>
  <dcterms:created xsi:type="dcterms:W3CDTF">2024-07-11T09:43:00Z</dcterms:created>
  <dcterms:modified xsi:type="dcterms:W3CDTF">2026-04-22T15:42:00Z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1;#Protect</vt:lpwstr>
  </property>
  <property fmtid="{D5CDD505-2E9C-101B-9397-08002B2CF9AE}" pid="3" name="QMULInformationClassificationTaxHTField0">
    <vt:lpwstr>Protect|9124d8d9-0c1c-41e9-aa14-aba001e9a028</vt:lpwstr>
  </property>
  <property fmtid="{D5CDD505-2E9C-101B-9397-08002B2CF9AE}" pid="4" name="QMULInformationClassification">
    <vt:lpwstr>1;#Protect|9124d8d9-0c1c-41e9-aa14-aba001e9a028</vt:lpwstr>
  </property>
  <property fmtid="{D5CDD505-2E9C-101B-9397-08002B2CF9AE}" pid="5" name="TaxKeyword">
    <vt:lpwstr/>
  </property>
  <property fmtid="{D5CDD505-2E9C-101B-9397-08002B2CF9AE}" pid="6" name="QMULDocumentStatu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SharedWithUsers">
    <vt:lpwstr>22;#Sophie Harris</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ContentTypeId">
    <vt:lpwstr>0x0101005EA864BF41DF8A41860E925F5B29BCF5001F9D110CF40B3F42AC33EE407C5921F2</vt:lpwstr>
  </property>
</Properties>
</file>